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C5C6" w14:textId="794957D2" w:rsidR="004D225A" w:rsidRDefault="008158E5" w:rsidP="00E03CD2">
      <w:pPr>
        <w:jc w:val="center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 xml:space="preserve">Il caro-energia </w:t>
      </w:r>
      <w:r w:rsidR="00FD25D9">
        <w:rPr>
          <w:rFonts w:ascii="Lato" w:hAnsi="Lato"/>
          <w:b/>
          <w:bCs/>
          <w:sz w:val="32"/>
          <w:szCs w:val="32"/>
        </w:rPr>
        <w:t>pone difficoltà anche all’acquacoltura, a</w:t>
      </w:r>
      <w:r w:rsidR="00DF340F">
        <w:rPr>
          <w:rFonts w:ascii="Lato" w:hAnsi="Lato"/>
          <w:b/>
          <w:bCs/>
          <w:sz w:val="32"/>
          <w:szCs w:val="32"/>
        </w:rPr>
        <w:t>d</w:t>
      </w:r>
      <w:r w:rsidR="00FD25D9">
        <w:rPr>
          <w:rFonts w:ascii="Lato" w:hAnsi="Lato"/>
          <w:b/>
          <w:bCs/>
          <w:sz w:val="32"/>
          <w:szCs w:val="32"/>
        </w:rPr>
        <w:t xml:space="preserve"> AquaFarm le possibili soluzioni a breve e medio termine</w:t>
      </w:r>
    </w:p>
    <w:p w14:paraId="70D8C2C8" w14:textId="77777777" w:rsidR="00E03CD2" w:rsidRPr="004D225A" w:rsidRDefault="00E03CD2" w:rsidP="00E03CD2">
      <w:pPr>
        <w:jc w:val="center"/>
        <w:rPr>
          <w:rFonts w:ascii="Lato" w:hAnsi="Lato"/>
          <w:sz w:val="26"/>
          <w:szCs w:val="26"/>
        </w:rPr>
      </w:pPr>
    </w:p>
    <w:p w14:paraId="39B3B74A" w14:textId="77777777" w:rsidR="00E03CD2" w:rsidRDefault="00E03CD2" w:rsidP="004D225A">
      <w:pPr>
        <w:rPr>
          <w:rFonts w:ascii="Lato" w:hAnsi="Lato"/>
          <w:sz w:val="26"/>
          <w:szCs w:val="26"/>
        </w:rPr>
      </w:pPr>
    </w:p>
    <w:p w14:paraId="231CA359" w14:textId="6834027D" w:rsidR="00E215EE" w:rsidRPr="00A328ED" w:rsidRDefault="00CF2F4A" w:rsidP="00796E3A">
      <w:pPr>
        <w:jc w:val="both"/>
        <w:rPr>
          <w:rFonts w:ascii="Lato" w:hAnsi="Lato"/>
        </w:rPr>
      </w:pPr>
      <w:r>
        <w:rPr>
          <w:rFonts w:ascii="Lato" w:hAnsi="Lato"/>
          <w:i/>
          <w:iCs/>
        </w:rPr>
        <w:t>12</w:t>
      </w:r>
      <w:r w:rsidR="00FD25D9">
        <w:rPr>
          <w:rFonts w:ascii="Lato" w:hAnsi="Lato"/>
          <w:i/>
          <w:iCs/>
        </w:rPr>
        <w:t xml:space="preserve"> aprile</w:t>
      </w:r>
      <w:r w:rsidR="004D225A">
        <w:rPr>
          <w:rFonts w:ascii="Lato" w:hAnsi="Lato"/>
          <w:i/>
          <w:iCs/>
        </w:rPr>
        <w:t xml:space="preserve"> 2022.</w:t>
      </w:r>
      <w:r w:rsidR="00E03CD2">
        <w:rPr>
          <w:rFonts w:ascii="Lato" w:hAnsi="Lato"/>
        </w:rPr>
        <w:t xml:space="preserve"> </w:t>
      </w:r>
      <w:r w:rsidR="00796E3A" w:rsidRPr="00796E3A">
        <w:rPr>
          <w:rFonts w:ascii="Lato" w:hAnsi="Lato"/>
        </w:rPr>
        <w:t>I costi di produzione dell'acquacoltura hanno subito un notevole aumento dalla metà del 2021.</w:t>
      </w:r>
      <w:r w:rsidR="00796E3A">
        <w:rPr>
          <w:rFonts w:ascii="Lato" w:hAnsi="Lato"/>
        </w:rPr>
        <w:t xml:space="preserve"> </w:t>
      </w:r>
      <w:r w:rsidR="00796E3A" w:rsidRPr="00796E3A">
        <w:rPr>
          <w:rFonts w:ascii="Lato" w:hAnsi="Lato"/>
        </w:rPr>
        <w:t>Le</w:t>
      </w:r>
      <w:r w:rsidR="00796E3A">
        <w:rPr>
          <w:rFonts w:ascii="Lato" w:hAnsi="Lato"/>
        </w:rPr>
        <w:t xml:space="preserve"> </w:t>
      </w:r>
      <w:r w:rsidR="00796E3A" w:rsidRPr="00796E3A">
        <w:rPr>
          <w:rFonts w:ascii="Lato" w:hAnsi="Lato"/>
        </w:rPr>
        <w:t xml:space="preserve">materie prime sono diventate </w:t>
      </w:r>
      <w:r w:rsidR="004B14E8">
        <w:rPr>
          <w:rFonts w:ascii="Lato" w:hAnsi="Lato"/>
        </w:rPr>
        <w:t>meno disponibili</w:t>
      </w:r>
      <w:r w:rsidR="00796E3A" w:rsidRPr="00796E3A">
        <w:rPr>
          <w:rFonts w:ascii="Lato" w:hAnsi="Lato"/>
        </w:rPr>
        <w:t xml:space="preserve"> e</w:t>
      </w:r>
      <w:r w:rsidR="00796E3A">
        <w:rPr>
          <w:rFonts w:ascii="Lato" w:hAnsi="Lato"/>
        </w:rPr>
        <w:t xml:space="preserve"> </w:t>
      </w:r>
      <w:r w:rsidR="00796E3A" w:rsidRPr="00796E3A">
        <w:rPr>
          <w:rFonts w:ascii="Lato" w:hAnsi="Lato"/>
        </w:rPr>
        <w:t>con notevoli incrementi nei prezzi di acqui</w:t>
      </w:r>
      <w:r w:rsidR="009D7B24">
        <w:rPr>
          <w:rFonts w:ascii="Lato" w:hAnsi="Lato"/>
        </w:rPr>
        <w:t>sto</w:t>
      </w:r>
      <w:r w:rsidR="00796E3A" w:rsidRPr="00796E3A">
        <w:rPr>
          <w:rFonts w:ascii="Lato" w:hAnsi="Lato"/>
        </w:rPr>
        <w:t>.</w:t>
      </w:r>
      <w:r w:rsidR="003D5775">
        <w:rPr>
          <w:rFonts w:ascii="Lato" w:hAnsi="Lato"/>
        </w:rPr>
        <w:t xml:space="preserve"> </w:t>
      </w:r>
      <w:r w:rsidR="009D7B24">
        <w:rPr>
          <w:rFonts w:ascii="Lato" w:hAnsi="Lato"/>
        </w:rPr>
        <w:t>Questo</w:t>
      </w:r>
      <w:r w:rsidR="00796E3A" w:rsidRPr="00796E3A">
        <w:rPr>
          <w:rFonts w:ascii="Lato" w:hAnsi="Lato"/>
        </w:rPr>
        <w:t xml:space="preserve"> è iniziato </w:t>
      </w:r>
      <w:r w:rsidR="004B14E8">
        <w:rPr>
          <w:rFonts w:ascii="Lato" w:hAnsi="Lato"/>
        </w:rPr>
        <w:t>già</w:t>
      </w:r>
      <w:r w:rsidR="00796E3A" w:rsidRPr="00796E3A">
        <w:rPr>
          <w:rFonts w:ascii="Lato" w:hAnsi="Lato"/>
        </w:rPr>
        <w:t xml:space="preserve"> prima dell’avvio della guerra in Ucraina che ha peggiorato tutti questi</w:t>
      </w:r>
      <w:r w:rsidR="00796E3A">
        <w:rPr>
          <w:rFonts w:ascii="Lato" w:hAnsi="Lato"/>
        </w:rPr>
        <w:t xml:space="preserve"> </w:t>
      </w:r>
      <w:r w:rsidR="00796E3A" w:rsidRPr="00796E3A">
        <w:rPr>
          <w:rFonts w:ascii="Lato" w:hAnsi="Lato"/>
        </w:rPr>
        <w:t>aspetti.</w:t>
      </w:r>
      <w:r w:rsidR="00796E3A">
        <w:rPr>
          <w:rFonts w:ascii="Lato" w:hAnsi="Lato"/>
        </w:rPr>
        <w:t xml:space="preserve"> </w:t>
      </w:r>
      <w:r w:rsidR="00005F73" w:rsidRPr="00A328ED">
        <w:rPr>
          <w:rFonts w:ascii="Lato" w:hAnsi="Lato"/>
        </w:rPr>
        <w:t>Ad AquaFarm parleremo dei possibili rimedi</w:t>
      </w:r>
      <w:r w:rsidR="00F702A3">
        <w:rPr>
          <w:rFonts w:ascii="Lato" w:hAnsi="Lato"/>
        </w:rPr>
        <w:t>,</w:t>
      </w:r>
      <w:r w:rsidR="00005F73" w:rsidRPr="00A328ED">
        <w:rPr>
          <w:rFonts w:ascii="Lato" w:hAnsi="Lato"/>
        </w:rPr>
        <w:t xml:space="preserve"> </w:t>
      </w:r>
      <w:r w:rsidR="004B14E8">
        <w:rPr>
          <w:rFonts w:ascii="Lato" w:hAnsi="Lato"/>
        </w:rPr>
        <w:t xml:space="preserve">tra cui </w:t>
      </w:r>
      <w:r w:rsidR="00005F73" w:rsidRPr="00A328ED">
        <w:rPr>
          <w:rFonts w:ascii="Lato" w:hAnsi="Lato"/>
        </w:rPr>
        <w:t xml:space="preserve">riforme e interventi normativi e amministrativi mirati </w:t>
      </w:r>
      <w:r w:rsidR="004B14E8">
        <w:rPr>
          <w:rFonts w:ascii="Lato" w:hAnsi="Lato"/>
        </w:rPr>
        <w:t>che potrebbero agevolare le imprese d’acquacoltura</w:t>
      </w:r>
      <w:r w:rsidR="00A328ED" w:rsidRPr="00A328ED">
        <w:rPr>
          <w:rFonts w:ascii="Lato" w:hAnsi="Lato"/>
        </w:rPr>
        <w:t xml:space="preserve">. Appuntamento </w:t>
      </w:r>
      <w:r w:rsidR="00005F73" w:rsidRPr="00A328ED">
        <w:rPr>
          <w:rFonts w:ascii="Lato" w:hAnsi="Lato"/>
        </w:rPr>
        <w:t>i prossimi 25, 26 e 27 maggio a Pordenone Fiere.</w:t>
      </w:r>
    </w:p>
    <w:p w14:paraId="549ABA66" w14:textId="77777777" w:rsidR="00B81E30" w:rsidRDefault="00B81E30" w:rsidP="00E215EE">
      <w:pPr>
        <w:jc w:val="both"/>
        <w:rPr>
          <w:rFonts w:ascii="Montserrat" w:hAnsi="Montserrat"/>
          <w:color w:val="001C3F"/>
          <w:sz w:val="29"/>
          <w:szCs w:val="29"/>
        </w:rPr>
      </w:pPr>
    </w:p>
    <w:p w14:paraId="28A1346B" w14:textId="0D4DAF4B" w:rsidR="00727D7E" w:rsidRDefault="004B14E8" w:rsidP="00E03CD2">
      <w:pPr>
        <w:jc w:val="both"/>
        <w:rPr>
          <w:rFonts w:ascii="Lato" w:hAnsi="Lato"/>
        </w:rPr>
      </w:pPr>
      <w:r>
        <w:rPr>
          <w:rFonts w:ascii="Lato" w:hAnsi="Lato"/>
        </w:rPr>
        <w:t>L’</w:t>
      </w:r>
      <w:r w:rsidR="00454264">
        <w:rPr>
          <w:rFonts w:ascii="Lato" w:hAnsi="Lato"/>
        </w:rPr>
        <w:t xml:space="preserve"> aumento dei costi dell’energia elettrica </w:t>
      </w:r>
      <w:r>
        <w:rPr>
          <w:rFonts w:ascii="Lato" w:hAnsi="Lato"/>
        </w:rPr>
        <w:t>mediamente superiore al</w:t>
      </w:r>
      <w:r w:rsidR="00454264">
        <w:rPr>
          <w:rFonts w:ascii="Lato" w:hAnsi="Lato"/>
        </w:rPr>
        <w:t xml:space="preserve"> 100% per l</w:t>
      </w:r>
      <w:r w:rsidR="00C00894">
        <w:rPr>
          <w:rFonts w:ascii="Lato" w:hAnsi="Lato"/>
        </w:rPr>
        <w:t>e imprese del settore prima</w:t>
      </w:r>
      <w:r w:rsidR="002B6A54">
        <w:rPr>
          <w:rFonts w:ascii="Lato" w:hAnsi="Lato"/>
        </w:rPr>
        <w:t>rio sta</w:t>
      </w:r>
      <w:r w:rsidR="00612C3A">
        <w:rPr>
          <w:rFonts w:ascii="Lato" w:hAnsi="Lato"/>
        </w:rPr>
        <w:t xml:space="preserve"> col</w:t>
      </w:r>
      <w:r w:rsidR="002B6A54">
        <w:rPr>
          <w:rFonts w:ascii="Lato" w:hAnsi="Lato"/>
        </w:rPr>
        <w:t>pendo in particolare l’allevamento</w:t>
      </w:r>
      <w:r>
        <w:rPr>
          <w:rFonts w:ascii="Lato" w:hAnsi="Lato"/>
        </w:rPr>
        <w:t xml:space="preserve"> ittico</w:t>
      </w:r>
      <w:r w:rsidR="002B6A54">
        <w:rPr>
          <w:rFonts w:ascii="Lato" w:hAnsi="Lato"/>
        </w:rPr>
        <w:t>, dove gli azionamenti elettrici sono diffusissimi. L’acquacoltura, principalmente quella d’acqua dolce</w:t>
      </w:r>
      <w:r>
        <w:rPr>
          <w:rFonts w:ascii="Lato" w:hAnsi="Lato"/>
        </w:rPr>
        <w:t xml:space="preserve"> e salmastra</w:t>
      </w:r>
      <w:r w:rsidR="002B6A54">
        <w:rPr>
          <w:rFonts w:ascii="Lato" w:hAnsi="Lato"/>
        </w:rPr>
        <w:t>, è direttamente interessata. Gli effetti dei rincari</w:t>
      </w:r>
      <w:r w:rsidR="00F702A3">
        <w:rPr>
          <w:rFonts w:ascii="Lato" w:hAnsi="Lato"/>
        </w:rPr>
        <w:t>,</w:t>
      </w:r>
      <w:r w:rsidR="00A328ED">
        <w:rPr>
          <w:rFonts w:ascii="Lato" w:hAnsi="Lato"/>
        </w:rPr>
        <w:t xml:space="preserve"> </w:t>
      </w:r>
      <w:r w:rsidR="002B6A54">
        <w:rPr>
          <w:rFonts w:ascii="Lato" w:hAnsi="Lato"/>
        </w:rPr>
        <w:t xml:space="preserve">che si sommano a quelli delle altre forniture necessarie all’allevamento, a </w:t>
      </w:r>
      <w:r w:rsidR="00147219">
        <w:rPr>
          <w:rFonts w:ascii="Lato" w:hAnsi="Lato"/>
        </w:rPr>
        <w:t>partire</w:t>
      </w:r>
      <w:r w:rsidR="002B6A54">
        <w:rPr>
          <w:rFonts w:ascii="Lato" w:hAnsi="Lato"/>
        </w:rPr>
        <w:t xml:space="preserve"> dai mangimi, spinge in alto i costi d</w:t>
      </w:r>
      <w:r w:rsidR="00612C3A">
        <w:rPr>
          <w:rFonts w:ascii="Lato" w:hAnsi="Lato"/>
        </w:rPr>
        <w:t>i produzione e</w:t>
      </w:r>
      <w:r w:rsidR="00F702A3">
        <w:rPr>
          <w:rFonts w:ascii="Lato" w:hAnsi="Lato"/>
        </w:rPr>
        <w:t>,</w:t>
      </w:r>
      <w:r w:rsidR="00612C3A">
        <w:rPr>
          <w:rFonts w:ascii="Lato" w:hAnsi="Lato"/>
        </w:rPr>
        <w:t xml:space="preserve"> di conseguenza</w:t>
      </w:r>
      <w:r w:rsidR="00F702A3">
        <w:rPr>
          <w:rFonts w:ascii="Lato" w:hAnsi="Lato"/>
        </w:rPr>
        <w:t>,</w:t>
      </w:r>
      <w:r w:rsidR="00612C3A">
        <w:rPr>
          <w:rFonts w:ascii="Lato" w:hAnsi="Lato"/>
        </w:rPr>
        <w:t xml:space="preserve"> </w:t>
      </w:r>
      <w:r w:rsidR="002B6A54">
        <w:rPr>
          <w:rFonts w:ascii="Lato" w:hAnsi="Lato"/>
        </w:rPr>
        <w:t>quelli del prodotto finito</w:t>
      </w:r>
      <w:r>
        <w:rPr>
          <w:rFonts w:ascii="Lato" w:hAnsi="Lato"/>
        </w:rPr>
        <w:t>; c</w:t>
      </w:r>
      <w:r w:rsidR="002B6A54">
        <w:rPr>
          <w:rFonts w:ascii="Lato" w:hAnsi="Lato"/>
        </w:rPr>
        <w:t xml:space="preserve">on </w:t>
      </w:r>
      <w:r>
        <w:rPr>
          <w:rFonts w:ascii="Lato" w:hAnsi="Lato"/>
        </w:rPr>
        <w:t>gli attuali rincari</w:t>
      </w:r>
      <w:r w:rsidR="00F702A3">
        <w:rPr>
          <w:rFonts w:ascii="Lato" w:hAnsi="Lato"/>
        </w:rPr>
        <w:t>,</w:t>
      </w:r>
      <w:r w:rsidR="002B6A54">
        <w:rPr>
          <w:rFonts w:ascii="Lato" w:hAnsi="Lato"/>
        </w:rPr>
        <w:t xml:space="preserve"> infatti</w:t>
      </w:r>
      <w:r w:rsidR="00F702A3">
        <w:rPr>
          <w:rFonts w:ascii="Lato" w:hAnsi="Lato"/>
        </w:rPr>
        <w:t xml:space="preserve">, </w:t>
      </w:r>
      <w:r w:rsidR="002B6A54">
        <w:rPr>
          <w:rFonts w:ascii="Lato" w:hAnsi="Lato"/>
        </w:rPr>
        <w:t>nessuna attività econ</w:t>
      </w:r>
      <w:r w:rsidR="00612C3A">
        <w:rPr>
          <w:rFonts w:ascii="Lato" w:hAnsi="Lato"/>
        </w:rPr>
        <w:t>o</w:t>
      </w:r>
      <w:r w:rsidR="002B6A54">
        <w:rPr>
          <w:rFonts w:ascii="Lato" w:hAnsi="Lato"/>
        </w:rPr>
        <w:t xml:space="preserve">mica </w:t>
      </w:r>
      <w:r>
        <w:rPr>
          <w:rFonts w:ascii="Lato" w:hAnsi="Lato"/>
        </w:rPr>
        <w:t>è</w:t>
      </w:r>
      <w:r w:rsidR="002B6A54">
        <w:rPr>
          <w:rFonts w:ascii="Lato" w:hAnsi="Lato"/>
        </w:rPr>
        <w:t xml:space="preserve"> in grado di assorbirli. </w:t>
      </w:r>
    </w:p>
    <w:p w14:paraId="52D18EA4" w14:textId="77777777" w:rsidR="002B6A54" w:rsidRDefault="002B6A54" w:rsidP="00E03CD2">
      <w:pPr>
        <w:jc w:val="both"/>
        <w:rPr>
          <w:rFonts w:ascii="Lato" w:hAnsi="Lato"/>
        </w:rPr>
      </w:pPr>
    </w:p>
    <w:p w14:paraId="62684313" w14:textId="2C56F187" w:rsidR="002B6A54" w:rsidRDefault="002B6A54" w:rsidP="00E03CD2">
      <w:pPr>
        <w:jc w:val="both"/>
        <w:rPr>
          <w:rFonts w:ascii="Lato" w:hAnsi="Lato"/>
        </w:rPr>
      </w:pPr>
      <w:r>
        <w:rPr>
          <w:rFonts w:ascii="Lato" w:hAnsi="Lato"/>
        </w:rPr>
        <w:t xml:space="preserve">Il rischio </w:t>
      </w:r>
      <w:r w:rsidR="004B14E8">
        <w:rPr>
          <w:rFonts w:ascii="Lato" w:hAnsi="Lato"/>
        </w:rPr>
        <w:t xml:space="preserve">è quello di un maggiore ricorso alle </w:t>
      </w:r>
      <w:r>
        <w:rPr>
          <w:rFonts w:ascii="Lato" w:hAnsi="Lato"/>
        </w:rPr>
        <w:t xml:space="preserve">importazioni </w:t>
      </w:r>
      <w:r w:rsidR="00612C3A">
        <w:rPr>
          <w:rFonts w:ascii="Lato" w:hAnsi="Lato"/>
        </w:rPr>
        <w:t xml:space="preserve">da Paesi </w:t>
      </w:r>
      <w:r>
        <w:rPr>
          <w:rFonts w:ascii="Lato" w:hAnsi="Lato"/>
        </w:rPr>
        <w:t>dove</w:t>
      </w:r>
      <w:r w:rsidR="004B14E8">
        <w:rPr>
          <w:rFonts w:ascii="Lato" w:hAnsi="Lato"/>
        </w:rPr>
        <w:t xml:space="preserve"> </w:t>
      </w:r>
      <w:r>
        <w:rPr>
          <w:rFonts w:ascii="Lato" w:hAnsi="Lato"/>
        </w:rPr>
        <w:t>i costi generali possono essere compressi</w:t>
      </w:r>
      <w:r w:rsidR="00BA11C1">
        <w:rPr>
          <w:rFonts w:ascii="Lato" w:hAnsi="Lato"/>
        </w:rPr>
        <w:t xml:space="preserve"> </w:t>
      </w:r>
      <w:r>
        <w:rPr>
          <w:rFonts w:ascii="Lato" w:hAnsi="Lato"/>
        </w:rPr>
        <w:t>e quindi gli aumenti energetici hanno minor rilievo sui prezzi</w:t>
      </w:r>
      <w:r w:rsidR="00BA11C1">
        <w:rPr>
          <w:rFonts w:ascii="Lato" w:hAnsi="Lato"/>
        </w:rPr>
        <w:t xml:space="preserve"> </w:t>
      </w:r>
      <w:r w:rsidR="002430B9">
        <w:rPr>
          <w:rFonts w:ascii="Lato" w:hAnsi="Lato"/>
        </w:rPr>
        <w:t>i</w:t>
      </w:r>
      <w:r w:rsidR="00BA11C1">
        <w:rPr>
          <w:rFonts w:ascii="Lato" w:hAnsi="Lato"/>
        </w:rPr>
        <w:t xml:space="preserve">n relazione a un quadro normativo più flessibile e meno stringente e con meno garanzie per il consumatore.  </w:t>
      </w:r>
    </w:p>
    <w:p w14:paraId="1AA91096" w14:textId="77777777" w:rsidR="00BA11C1" w:rsidRDefault="00BA11C1" w:rsidP="00E03CD2">
      <w:pPr>
        <w:jc w:val="both"/>
        <w:rPr>
          <w:rFonts w:ascii="Lato" w:hAnsi="Lato"/>
        </w:rPr>
      </w:pPr>
    </w:p>
    <w:p w14:paraId="037937B4" w14:textId="2EA8C948" w:rsidR="002B6A54" w:rsidRDefault="00744A7D" w:rsidP="00E03CD2">
      <w:pPr>
        <w:jc w:val="both"/>
        <w:rPr>
          <w:rFonts w:ascii="Lato" w:hAnsi="Lato"/>
        </w:rPr>
      </w:pPr>
      <w:r>
        <w:rPr>
          <w:rFonts w:ascii="Lato" w:hAnsi="Lato"/>
        </w:rPr>
        <w:t>G</w:t>
      </w:r>
      <w:r w:rsidR="002B6A54">
        <w:rPr>
          <w:rFonts w:ascii="Lato" w:hAnsi="Lato"/>
        </w:rPr>
        <w:t xml:space="preserve">li allevatori </w:t>
      </w:r>
      <w:r w:rsidR="00BA11C1">
        <w:rPr>
          <w:rFonts w:ascii="Lato" w:hAnsi="Lato"/>
        </w:rPr>
        <w:t xml:space="preserve">stanno applicando strategie diverse </w:t>
      </w:r>
      <w:r w:rsidR="002B6A54">
        <w:rPr>
          <w:rFonts w:ascii="Lato" w:hAnsi="Lato"/>
        </w:rPr>
        <w:t xml:space="preserve">per ottimizzare e ridurre i consumi. AquaFarm dedica un’intera sessione del programma convegnistico a questi argomenti, ponendo l’attenzione sui </w:t>
      </w:r>
      <w:r w:rsidR="001E5666">
        <w:rPr>
          <w:rFonts w:ascii="Lato" w:hAnsi="Lato"/>
        </w:rPr>
        <w:t xml:space="preserve">rimedi </w:t>
      </w:r>
      <w:r w:rsidR="00BA11C1">
        <w:rPr>
          <w:rFonts w:ascii="Lato" w:hAnsi="Lato"/>
        </w:rPr>
        <w:t xml:space="preserve">sia </w:t>
      </w:r>
      <w:r w:rsidR="001E5666">
        <w:rPr>
          <w:rFonts w:ascii="Lato" w:hAnsi="Lato"/>
        </w:rPr>
        <w:t xml:space="preserve">a breve </w:t>
      </w:r>
      <w:r w:rsidR="00B41F6A">
        <w:rPr>
          <w:rFonts w:ascii="Lato" w:hAnsi="Lato"/>
        </w:rPr>
        <w:t xml:space="preserve">che a medio </w:t>
      </w:r>
      <w:r w:rsidR="001E5666">
        <w:rPr>
          <w:rFonts w:ascii="Lato" w:hAnsi="Lato"/>
        </w:rPr>
        <w:t xml:space="preserve">termine. </w:t>
      </w:r>
      <w:r w:rsidR="00957939">
        <w:rPr>
          <w:rFonts w:ascii="Lato" w:hAnsi="Lato"/>
        </w:rPr>
        <w:t>Il</w:t>
      </w:r>
      <w:r w:rsidR="001E5666">
        <w:rPr>
          <w:rFonts w:ascii="Lato" w:hAnsi="Lato"/>
        </w:rPr>
        <w:t xml:space="preserve"> costo dell’energia </w:t>
      </w:r>
      <w:r w:rsidR="00957939">
        <w:rPr>
          <w:rFonts w:ascii="Lato" w:hAnsi="Lato"/>
        </w:rPr>
        <w:t xml:space="preserve">non è </w:t>
      </w:r>
      <w:r w:rsidR="001E5666">
        <w:rPr>
          <w:rFonts w:ascii="Lato" w:hAnsi="Lato"/>
        </w:rPr>
        <w:t xml:space="preserve">destinato a scendere in tempi prevedibili e la soluzione decisiva, ossia l’autoproduzione di energia elettrica utilizzando fonti rinnovabili non sottoposta a </w:t>
      </w:r>
      <w:r w:rsidR="00BA11C1">
        <w:rPr>
          <w:rFonts w:ascii="Lato" w:hAnsi="Lato"/>
        </w:rPr>
        <w:t xml:space="preserve">influenze </w:t>
      </w:r>
      <w:r w:rsidR="001E5666">
        <w:rPr>
          <w:rFonts w:ascii="Lato" w:hAnsi="Lato"/>
        </w:rPr>
        <w:t xml:space="preserve">di mercato oppure </w:t>
      </w:r>
      <w:r w:rsidR="00BA11C1">
        <w:rPr>
          <w:rFonts w:ascii="Lato" w:hAnsi="Lato"/>
        </w:rPr>
        <w:t xml:space="preserve">sottoprodotti </w:t>
      </w:r>
      <w:r w:rsidR="001E5666">
        <w:rPr>
          <w:rFonts w:ascii="Lato" w:hAnsi="Lato"/>
        </w:rPr>
        <w:t xml:space="preserve">della produzione ittica, trova oggi </w:t>
      </w:r>
      <w:r w:rsidR="00BA11C1">
        <w:rPr>
          <w:rFonts w:ascii="Lato" w:hAnsi="Lato"/>
        </w:rPr>
        <w:t>opportunità di fina</w:t>
      </w:r>
      <w:r w:rsidR="00957939">
        <w:rPr>
          <w:rFonts w:ascii="Lato" w:hAnsi="Lato"/>
        </w:rPr>
        <w:t>n</w:t>
      </w:r>
      <w:r w:rsidR="00BA11C1">
        <w:rPr>
          <w:rFonts w:ascii="Lato" w:hAnsi="Lato"/>
        </w:rPr>
        <w:t>ziamento anche</w:t>
      </w:r>
      <w:r w:rsidR="00957939">
        <w:rPr>
          <w:rFonts w:ascii="Lato" w:hAnsi="Lato"/>
        </w:rPr>
        <w:t xml:space="preserve"> in alcune forme di</w:t>
      </w:r>
      <w:r w:rsidR="001E5666">
        <w:rPr>
          <w:rFonts w:ascii="Lato" w:hAnsi="Lato"/>
        </w:rPr>
        <w:t xml:space="preserve"> aiut</w:t>
      </w:r>
      <w:r w:rsidR="00957939">
        <w:rPr>
          <w:rFonts w:ascii="Lato" w:hAnsi="Lato"/>
        </w:rPr>
        <w:t>o</w:t>
      </w:r>
      <w:r w:rsidR="001E5666">
        <w:rPr>
          <w:rFonts w:ascii="Lato" w:hAnsi="Lato"/>
        </w:rPr>
        <w:t xml:space="preserve"> </w:t>
      </w:r>
      <w:r w:rsidR="00957939">
        <w:rPr>
          <w:rFonts w:ascii="Lato" w:hAnsi="Lato"/>
        </w:rPr>
        <w:t xml:space="preserve">e supporto agli </w:t>
      </w:r>
      <w:r w:rsidR="001E5666">
        <w:rPr>
          <w:rFonts w:ascii="Lato" w:hAnsi="Lato"/>
        </w:rPr>
        <w:t>investimenti</w:t>
      </w:r>
      <w:r w:rsidR="00957939">
        <w:rPr>
          <w:rFonts w:ascii="Lato" w:hAnsi="Lato"/>
        </w:rPr>
        <w:t xml:space="preserve"> da parte pubblica.</w:t>
      </w:r>
    </w:p>
    <w:p w14:paraId="5903D9EF" w14:textId="77777777" w:rsidR="001E5666" w:rsidRDefault="001E5666" w:rsidP="00E03CD2">
      <w:pPr>
        <w:jc w:val="both"/>
        <w:rPr>
          <w:rFonts w:ascii="Lato" w:hAnsi="Lato"/>
        </w:rPr>
      </w:pPr>
    </w:p>
    <w:p w14:paraId="76F425FE" w14:textId="762B6F4C" w:rsidR="000B5380" w:rsidRDefault="001E5666" w:rsidP="00E03CD2">
      <w:pPr>
        <w:jc w:val="both"/>
        <w:rPr>
          <w:rFonts w:ascii="Lato" w:hAnsi="Lato"/>
        </w:rPr>
      </w:pPr>
      <w:r>
        <w:rPr>
          <w:rFonts w:ascii="Lato" w:hAnsi="Lato"/>
        </w:rPr>
        <w:t xml:space="preserve">Una tecnologia </w:t>
      </w:r>
      <w:r w:rsidR="00957939">
        <w:rPr>
          <w:rFonts w:ascii="Lato" w:hAnsi="Lato"/>
        </w:rPr>
        <w:t xml:space="preserve">particolare </w:t>
      </w:r>
      <w:r>
        <w:rPr>
          <w:rFonts w:ascii="Lato" w:hAnsi="Lato"/>
        </w:rPr>
        <w:t xml:space="preserve">di autoproduzione è quella </w:t>
      </w:r>
      <w:r w:rsidR="00F250C4">
        <w:rPr>
          <w:rFonts w:ascii="Lato" w:hAnsi="Lato"/>
        </w:rPr>
        <w:t>del</w:t>
      </w:r>
      <w:r>
        <w:rPr>
          <w:rFonts w:ascii="Lato" w:hAnsi="Lato"/>
        </w:rPr>
        <w:t xml:space="preserve"> fotovoltaico galleggiante. Nel corso della sessione </w:t>
      </w:r>
      <w:r w:rsidRPr="001E5666">
        <w:rPr>
          <w:rFonts w:ascii="Lato" w:hAnsi="Lato"/>
          <w:i/>
        </w:rPr>
        <w:t>SOS costi energetici della produzione alimentare</w:t>
      </w:r>
      <w:r w:rsidR="00DF6AC9">
        <w:rPr>
          <w:rFonts w:ascii="Lato" w:hAnsi="Lato"/>
          <w:i/>
        </w:rPr>
        <w:t>,</w:t>
      </w:r>
      <w:r w:rsidR="000B5380">
        <w:rPr>
          <w:rFonts w:ascii="Lato" w:hAnsi="Lato"/>
        </w:rPr>
        <w:t xml:space="preserve"> </w:t>
      </w:r>
      <w:r w:rsidR="000B5380" w:rsidRPr="000B5380">
        <w:rPr>
          <w:rFonts w:ascii="Lato" w:hAnsi="Lato"/>
        </w:rPr>
        <w:t>Maarten Van</w:t>
      </w:r>
      <w:r w:rsidR="000B5380">
        <w:rPr>
          <w:rFonts w:ascii="Lato" w:hAnsi="Lato"/>
        </w:rPr>
        <w:t xml:space="preserve"> Cleef, Country Manager Italia di </w:t>
      </w:r>
      <w:r w:rsidR="000B5380" w:rsidRPr="000B5380">
        <w:rPr>
          <w:rFonts w:ascii="Lato" w:hAnsi="Lato"/>
        </w:rPr>
        <w:t>Lakectricity</w:t>
      </w:r>
      <w:r w:rsidR="000B5380">
        <w:rPr>
          <w:rFonts w:ascii="Lato" w:hAnsi="Lato"/>
        </w:rPr>
        <w:t>, una delle aziende che in Europa</w:t>
      </w:r>
      <w:r w:rsidR="00612C3A">
        <w:rPr>
          <w:rFonts w:ascii="Lato" w:hAnsi="Lato"/>
        </w:rPr>
        <w:t xml:space="preserve"> e in Italia</w:t>
      </w:r>
      <w:r w:rsidR="000B5380">
        <w:rPr>
          <w:rFonts w:ascii="Lato" w:hAnsi="Lato"/>
        </w:rPr>
        <w:t xml:space="preserve"> si stanno concentrando </w:t>
      </w:r>
      <w:r w:rsidR="00957939">
        <w:rPr>
          <w:rFonts w:ascii="Lato" w:hAnsi="Lato"/>
        </w:rPr>
        <w:t xml:space="preserve">in questo </w:t>
      </w:r>
      <w:r w:rsidR="000B5380">
        <w:rPr>
          <w:rFonts w:ascii="Lato" w:hAnsi="Lato"/>
        </w:rPr>
        <w:t xml:space="preserve">settore, spiegherà vantaggi e caratteristiche del fotovoltaico su </w:t>
      </w:r>
      <w:r w:rsidR="00957939">
        <w:rPr>
          <w:rFonts w:ascii="Lato" w:hAnsi="Lato"/>
        </w:rPr>
        <w:t>superfici acquee.</w:t>
      </w:r>
    </w:p>
    <w:p w14:paraId="4DDABBD9" w14:textId="77777777" w:rsidR="000B5380" w:rsidRDefault="000B5380" w:rsidP="00E03CD2">
      <w:pPr>
        <w:jc w:val="both"/>
        <w:rPr>
          <w:rFonts w:ascii="Lato" w:hAnsi="Lato"/>
        </w:rPr>
      </w:pPr>
    </w:p>
    <w:p w14:paraId="56E01337" w14:textId="2B676A7E" w:rsidR="001E5666" w:rsidRDefault="00DF6AC9" w:rsidP="00E03CD2">
      <w:pPr>
        <w:jc w:val="both"/>
        <w:rPr>
          <w:rFonts w:ascii="Lato" w:hAnsi="Lato"/>
        </w:rPr>
      </w:pPr>
      <w:r>
        <w:rPr>
          <w:rFonts w:ascii="Lato" w:hAnsi="Lato"/>
        </w:rPr>
        <w:t>Un</w:t>
      </w:r>
      <w:r w:rsidR="00957939">
        <w:rPr>
          <w:rFonts w:ascii="Lato" w:hAnsi="Lato"/>
        </w:rPr>
        <w:t>a</w:t>
      </w:r>
      <w:r>
        <w:rPr>
          <w:rFonts w:ascii="Lato" w:hAnsi="Lato"/>
        </w:rPr>
        <w:t xml:space="preserve"> fonte </w:t>
      </w:r>
      <w:r w:rsidR="00957939">
        <w:rPr>
          <w:rFonts w:ascii="Lato" w:hAnsi="Lato"/>
        </w:rPr>
        <w:t xml:space="preserve">potenziale </w:t>
      </w:r>
      <w:r>
        <w:rPr>
          <w:rFonts w:ascii="Lato" w:hAnsi="Lato"/>
        </w:rPr>
        <w:t xml:space="preserve">di energia per gli impianti di acquacoltura </w:t>
      </w:r>
      <w:r w:rsidR="00957939">
        <w:rPr>
          <w:rFonts w:ascii="Lato" w:hAnsi="Lato"/>
        </w:rPr>
        <w:t>è</w:t>
      </w:r>
      <w:r>
        <w:rPr>
          <w:rFonts w:ascii="Lato" w:hAnsi="Lato"/>
        </w:rPr>
        <w:t xml:space="preserve"> quella derivante dal biogas prodott</w:t>
      </w:r>
      <w:r w:rsidR="00053913">
        <w:rPr>
          <w:rFonts w:ascii="Lato" w:hAnsi="Lato"/>
        </w:rPr>
        <w:t>o</w:t>
      </w:r>
      <w:r>
        <w:rPr>
          <w:rFonts w:ascii="Lato" w:hAnsi="Lato"/>
        </w:rPr>
        <w:t xml:space="preserve"> dai reflui. </w:t>
      </w:r>
      <w:r w:rsidR="007A107C">
        <w:rPr>
          <w:rFonts w:ascii="Lato" w:hAnsi="Lato"/>
        </w:rPr>
        <w:t xml:space="preserve">La </w:t>
      </w:r>
      <w:r w:rsidR="000B5380">
        <w:rPr>
          <w:rFonts w:ascii="Lato" w:hAnsi="Lato"/>
        </w:rPr>
        <w:t xml:space="preserve">possibilità teorica </w:t>
      </w:r>
      <w:r w:rsidR="007A107C">
        <w:rPr>
          <w:rFonts w:ascii="Lato" w:hAnsi="Lato"/>
        </w:rPr>
        <w:t>si è sempre scontrata</w:t>
      </w:r>
      <w:r w:rsidR="000B5380">
        <w:rPr>
          <w:rFonts w:ascii="Lato" w:hAnsi="Lato"/>
        </w:rPr>
        <w:t xml:space="preserve"> con il problema che i reflui sono molto diluiti, per cui</w:t>
      </w:r>
      <w:r w:rsidR="00612C3A">
        <w:rPr>
          <w:rFonts w:ascii="Lato" w:hAnsi="Lato"/>
        </w:rPr>
        <w:t xml:space="preserve"> il loro utilizzo esclusivo </w:t>
      </w:r>
      <w:r w:rsidR="000B5380">
        <w:rPr>
          <w:rFonts w:ascii="Lato" w:hAnsi="Lato"/>
        </w:rPr>
        <w:t xml:space="preserve">richiederebbe un processo di </w:t>
      </w:r>
      <w:r w:rsidR="00070932">
        <w:rPr>
          <w:rFonts w:ascii="Lato" w:hAnsi="Lato"/>
        </w:rPr>
        <w:t xml:space="preserve">disidratazione e </w:t>
      </w:r>
      <w:r w:rsidR="000B5380">
        <w:rPr>
          <w:rFonts w:ascii="Lato" w:hAnsi="Lato"/>
        </w:rPr>
        <w:lastRenderedPageBreak/>
        <w:t>concentrazione costoso anche dal punto di vi</w:t>
      </w:r>
      <w:r w:rsidR="00612C3A">
        <w:rPr>
          <w:rFonts w:ascii="Lato" w:hAnsi="Lato"/>
        </w:rPr>
        <w:t>s</w:t>
      </w:r>
      <w:r w:rsidR="000B5380">
        <w:rPr>
          <w:rFonts w:ascii="Lato" w:hAnsi="Lato"/>
        </w:rPr>
        <w:t>ta energetico. Le ricerche condotte tra gli altri da Ciro Vismara</w:t>
      </w:r>
      <w:r w:rsidR="007A107C">
        <w:rPr>
          <w:rFonts w:ascii="Lato" w:hAnsi="Lato"/>
        </w:rPr>
        <w:t xml:space="preserve"> </w:t>
      </w:r>
      <w:r w:rsidR="000B5380">
        <w:rPr>
          <w:rFonts w:ascii="Lato" w:hAnsi="Lato"/>
        </w:rPr>
        <w:t xml:space="preserve">del CREA, che </w:t>
      </w:r>
      <w:r w:rsidR="00070932">
        <w:rPr>
          <w:rFonts w:ascii="Lato" w:hAnsi="Lato"/>
        </w:rPr>
        <w:t xml:space="preserve">verranno </w:t>
      </w:r>
      <w:r w:rsidR="000B5380">
        <w:rPr>
          <w:rFonts w:ascii="Lato" w:hAnsi="Lato"/>
        </w:rPr>
        <w:t>present</w:t>
      </w:r>
      <w:r w:rsidR="00070932">
        <w:rPr>
          <w:rFonts w:ascii="Lato" w:hAnsi="Lato"/>
        </w:rPr>
        <w:t>ate</w:t>
      </w:r>
      <w:r w:rsidR="000B5380">
        <w:rPr>
          <w:rFonts w:ascii="Lato" w:hAnsi="Lato"/>
        </w:rPr>
        <w:t xml:space="preserve"> nella stessa sessione, hanno messo in rilevo che</w:t>
      </w:r>
      <w:r w:rsidR="00053913">
        <w:rPr>
          <w:rFonts w:ascii="Lato" w:hAnsi="Lato"/>
        </w:rPr>
        <w:t>,</w:t>
      </w:r>
      <w:r w:rsidR="000B5380">
        <w:rPr>
          <w:rFonts w:ascii="Lato" w:hAnsi="Lato"/>
        </w:rPr>
        <w:t xml:space="preserve"> integrando i reflui ittici con altri componenti digestabili, </w:t>
      </w:r>
      <w:r w:rsidR="00070932">
        <w:rPr>
          <w:rFonts w:ascii="Lato" w:hAnsi="Lato"/>
        </w:rPr>
        <w:t xml:space="preserve">quali </w:t>
      </w:r>
      <w:r w:rsidR="000B5380">
        <w:rPr>
          <w:rFonts w:ascii="Lato" w:hAnsi="Lato"/>
        </w:rPr>
        <w:t xml:space="preserve">scarti di lavorazione </w:t>
      </w:r>
      <w:r w:rsidR="00070932">
        <w:rPr>
          <w:rFonts w:ascii="Lato" w:hAnsi="Lato"/>
        </w:rPr>
        <w:t xml:space="preserve">e </w:t>
      </w:r>
      <w:r w:rsidR="000B5380">
        <w:rPr>
          <w:rFonts w:ascii="Lato" w:hAnsi="Lato"/>
        </w:rPr>
        <w:t>colt</w:t>
      </w:r>
      <w:r w:rsidR="00053913">
        <w:rPr>
          <w:rFonts w:ascii="Lato" w:hAnsi="Lato"/>
        </w:rPr>
        <w:t>u</w:t>
      </w:r>
      <w:r w:rsidR="000B5380">
        <w:rPr>
          <w:rFonts w:ascii="Lato" w:hAnsi="Lato"/>
        </w:rPr>
        <w:t>re non alimentari</w:t>
      </w:r>
      <w:r w:rsidR="00070932">
        <w:rPr>
          <w:rFonts w:ascii="Lato" w:hAnsi="Lato"/>
        </w:rPr>
        <w:t>,</w:t>
      </w:r>
      <w:r w:rsidR="000B5380">
        <w:rPr>
          <w:rFonts w:ascii="Lato" w:hAnsi="Lato"/>
        </w:rPr>
        <w:t xml:space="preserve"> il processo può essere conveniente.</w:t>
      </w:r>
    </w:p>
    <w:p w14:paraId="6038AE8D" w14:textId="77777777" w:rsidR="000B5380" w:rsidRDefault="000B5380" w:rsidP="00E03CD2">
      <w:pPr>
        <w:jc w:val="both"/>
        <w:rPr>
          <w:rFonts w:ascii="Lato" w:hAnsi="Lato"/>
        </w:rPr>
      </w:pPr>
    </w:p>
    <w:p w14:paraId="3069727A" w14:textId="2A04D9B5" w:rsidR="00070932" w:rsidRDefault="007A107C" w:rsidP="00E03CD2">
      <w:pPr>
        <w:jc w:val="both"/>
        <w:rPr>
          <w:rFonts w:ascii="Lato" w:hAnsi="Lato"/>
        </w:rPr>
      </w:pPr>
      <w:r>
        <w:rPr>
          <w:rFonts w:ascii="Lato" w:hAnsi="Lato"/>
        </w:rPr>
        <w:t xml:space="preserve">Tutti questi </w:t>
      </w:r>
      <w:r w:rsidR="000B5380">
        <w:rPr>
          <w:rFonts w:ascii="Lato" w:hAnsi="Lato"/>
        </w:rPr>
        <w:t>interventi hanno un costo</w:t>
      </w:r>
      <w:r w:rsidR="00070932">
        <w:rPr>
          <w:rFonts w:ascii="Lato" w:hAnsi="Lato"/>
        </w:rPr>
        <w:t>;</w:t>
      </w:r>
      <w:r w:rsidR="000B5380">
        <w:rPr>
          <w:rFonts w:ascii="Lato" w:hAnsi="Lato"/>
        </w:rPr>
        <w:t xml:space="preserve"> sono </w:t>
      </w:r>
      <w:r w:rsidR="00070932">
        <w:rPr>
          <w:rFonts w:ascii="Lato" w:hAnsi="Lato"/>
        </w:rPr>
        <w:t xml:space="preserve">attualmente </w:t>
      </w:r>
      <w:r w:rsidR="000B5380">
        <w:rPr>
          <w:rFonts w:ascii="Lato" w:hAnsi="Lato"/>
        </w:rPr>
        <w:t>disponibili strumenti di sostegno</w:t>
      </w:r>
      <w:r w:rsidR="00070932">
        <w:rPr>
          <w:rFonts w:ascii="Lato" w:hAnsi="Lato"/>
        </w:rPr>
        <w:t xml:space="preserve"> finanziario</w:t>
      </w:r>
      <w:r w:rsidR="000B5380">
        <w:rPr>
          <w:rFonts w:ascii="Lato" w:hAnsi="Lato"/>
        </w:rPr>
        <w:t xml:space="preserve">. </w:t>
      </w:r>
      <w:r w:rsidR="00612C3A">
        <w:rPr>
          <w:rFonts w:ascii="Lato" w:hAnsi="Lato"/>
        </w:rPr>
        <w:t xml:space="preserve">Di </w:t>
      </w:r>
      <w:r w:rsidR="00070932">
        <w:rPr>
          <w:rFonts w:ascii="Lato" w:hAnsi="Lato"/>
        </w:rPr>
        <w:t>questo argomento</w:t>
      </w:r>
      <w:r w:rsidR="00612C3A">
        <w:rPr>
          <w:rFonts w:ascii="Lato" w:hAnsi="Lato"/>
        </w:rPr>
        <w:t xml:space="preserve"> parlerà </w:t>
      </w:r>
      <w:r w:rsidR="00612C3A" w:rsidRPr="00612C3A">
        <w:rPr>
          <w:rFonts w:ascii="Lato" w:hAnsi="Lato"/>
        </w:rPr>
        <w:t>Giorgio Venceslai, Responsabile</w:t>
      </w:r>
      <w:r w:rsidR="00612C3A">
        <w:rPr>
          <w:rFonts w:ascii="Lato" w:hAnsi="Lato"/>
        </w:rPr>
        <w:t xml:space="preserve"> Direzione Servizi alle Imprese di</w:t>
      </w:r>
      <w:r w:rsidR="00612C3A" w:rsidRPr="00612C3A">
        <w:rPr>
          <w:rFonts w:ascii="Lato" w:hAnsi="Lato"/>
        </w:rPr>
        <w:t xml:space="preserve"> ISMEA</w:t>
      </w:r>
      <w:r w:rsidR="00612C3A">
        <w:rPr>
          <w:rFonts w:ascii="Lato" w:hAnsi="Lato"/>
        </w:rPr>
        <w:t xml:space="preserve">. </w:t>
      </w:r>
    </w:p>
    <w:p w14:paraId="3BCAA004" w14:textId="2CB4FB2A" w:rsidR="000B5380" w:rsidRPr="001E5666" w:rsidRDefault="00612C3A" w:rsidP="00E03CD2">
      <w:pPr>
        <w:jc w:val="both"/>
        <w:rPr>
          <w:rFonts w:ascii="Lato" w:hAnsi="Lato"/>
        </w:rPr>
      </w:pPr>
      <w:r>
        <w:rPr>
          <w:rFonts w:ascii="Lato" w:hAnsi="Lato"/>
        </w:rPr>
        <w:t xml:space="preserve">Le crisi, anche quelle </w:t>
      </w:r>
      <w:r w:rsidR="00070932">
        <w:rPr>
          <w:rFonts w:ascii="Lato" w:hAnsi="Lato"/>
        </w:rPr>
        <w:t xml:space="preserve">relative ai rincari </w:t>
      </w:r>
      <w:r>
        <w:rPr>
          <w:rFonts w:ascii="Lato" w:hAnsi="Lato"/>
        </w:rPr>
        <w:t>dei costi energetici, non vanno subite ma affrontate</w:t>
      </w:r>
      <w:r w:rsidR="00053913">
        <w:rPr>
          <w:rFonts w:ascii="Lato" w:hAnsi="Lato"/>
        </w:rPr>
        <w:t>.</w:t>
      </w:r>
      <w:r>
        <w:rPr>
          <w:rFonts w:ascii="Lato" w:hAnsi="Lato"/>
        </w:rPr>
        <w:t xml:space="preserve"> </w:t>
      </w:r>
      <w:r w:rsidR="00053913">
        <w:rPr>
          <w:rFonts w:ascii="Lato" w:hAnsi="Lato"/>
        </w:rPr>
        <w:t>Q</w:t>
      </w:r>
      <w:r>
        <w:rPr>
          <w:rFonts w:ascii="Lato" w:hAnsi="Lato"/>
        </w:rPr>
        <w:t>uesto è il messaggio che AquaFarm e i suoi promotori vogliono trasmettere.</w:t>
      </w:r>
    </w:p>
    <w:p w14:paraId="2DB09296" w14:textId="77777777" w:rsidR="00E03CD2" w:rsidRDefault="00E03CD2" w:rsidP="00E03CD2">
      <w:pPr>
        <w:jc w:val="both"/>
        <w:rPr>
          <w:rFonts w:ascii="Lato" w:hAnsi="Lato"/>
        </w:rPr>
      </w:pPr>
    </w:p>
    <w:p w14:paraId="69F44B5F" w14:textId="77777777" w:rsidR="00E03CD2" w:rsidRDefault="00E03CD2" w:rsidP="00E03CD2">
      <w:pPr>
        <w:spacing w:line="276" w:lineRule="auto"/>
        <w:jc w:val="both"/>
        <w:rPr>
          <w:rFonts w:ascii="Lato" w:hAnsi="Lato" w:cs="Arial"/>
          <w:b/>
          <w:i/>
          <w:sz w:val="20"/>
          <w:szCs w:val="20"/>
        </w:rPr>
      </w:pPr>
      <w:r>
        <w:rPr>
          <w:rFonts w:ascii="Lato" w:hAnsi="Lato" w:cs="Arial"/>
          <w:b/>
          <w:i/>
          <w:sz w:val="20"/>
          <w:szCs w:val="20"/>
        </w:rPr>
        <w:t>AquaFarm</w:t>
      </w:r>
      <w:r>
        <w:rPr>
          <w:rFonts w:ascii="Lato" w:hAnsi="Lato" w:cs="Arial"/>
          <w:i/>
          <w:sz w:val="20"/>
          <w:szCs w:val="20"/>
        </w:rPr>
        <w:t xml:space="preserve"> è la mostra-convegno internazionale dedicata ad </w:t>
      </w:r>
      <w:r>
        <w:rPr>
          <w:rFonts w:ascii="Lato" w:hAnsi="Lato" w:cs="Arial"/>
          <w:b/>
          <w:i/>
          <w:sz w:val="20"/>
          <w:szCs w:val="20"/>
        </w:rPr>
        <w:t xml:space="preserve">acquacoltura e industria della pesca </w:t>
      </w:r>
      <w:r>
        <w:rPr>
          <w:rFonts w:ascii="Lato" w:hAnsi="Lato" w:cs="Arial"/>
          <w:i/>
          <w:sz w:val="20"/>
          <w:szCs w:val="20"/>
        </w:rPr>
        <w:t xml:space="preserve">sostenibile. </w:t>
      </w:r>
      <w:r>
        <w:rPr>
          <w:rFonts w:ascii="Lato" w:hAnsi="Lato" w:cs="Arial"/>
          <w:b/>
          <w:i/>
          <w:sz w:val="20"/>
          <w:szCs w:val="20"/>
        </w:rPr>
        <w:t>NovelFarm</w:t>
      </w:r>
      <w:r>
        <w:rPr>
          <w:rFonts w:ascii="Lato" w:hAnsi="Lato" w:cs="Arial"/>
          <w:i/>
          <w:sz w:val="20"/>
          <w:szCs w:val="20"/>
        </w:rPr>
        <w:t xml:space="preserve"> è il più importante evento italiano interamente dedicato alle </w:t>
      </w:r>
      <w:r>
        <w:rPr>
          <w:rFonts w:ascii="Lato" w:hAnsi="Lato" w:cs="Arial"/>
          <w:b/>
          <w:i/>
          <w:sz w:val="20"/>
          <w:szCs w:val="20"/>
        </w:rPr>
        <w:t xml:space="preserve">nuove tecniche di coltivazione, </w:t>
      </w:r>
      <w:r>
        <w:rPr>
          <w:rFonts w:ascii="Lato" w:hAnsi="Lato" w:cs="Arial"/>
          <w:i/>
          <w:sz w:val="20"/>
          <w:szCs w:val="20"/>
        </w:rPr>
        <w:t>fuori suolo e vertical farming.</w:t>
      </w:r>
      <w:r>
        <w:rPr>
          <w:rFonts w:ascii="Lato" w:hAnsi="Lato" w:cs="Arial"/>
          <w:b/>
          <w:i/>
          <w:sz w:val="20"/>
          <w:szCs w:val="20"/>
        </w:rPr>
        <w:t xml:space="preserve"> </w:t>
      </w:r>
      <w:r>
        <w:rPr>
          <w:rFonts w:ascii="Lato" w:hAnsi="Lato" w:cs="Arial"/>
          <w:i/>
          <w:sz w:val="20"/>
          <w:szCs w:val="20"/>
        </w:rPr>
        <w:t>Quest’anno affiancate da</w:t>
      </w:r>
      <w:r>
        <w:rPr>
          <w:rFonts w:ascii="Lato" w:hAnsi="Lato" w:cs="Arial"/>
          <w:b/>
          <w:i/>
          <w:sz w:val="20"/>
          <w:szCs w:val="20"/>
        </w:rPr>
        <w:t xml:space="preserve"> AlgaeFarm, </w:t>
      </w:r>
      <w:r>
        <w:rPr>
          <w:rFonts w:ascii="Lato" w:hAnsi="Lato" w:cs="Arial"/>
          <w:i/>
          <w:sz w:val="20"/>
          <w:szCs w:val="20"/>
        </w:rPr>
        <w:t>appuntamento dedicato a tecnologie e applicazioni in</w:t>
      </w:r>
      <w:r>
        <w:rPr>
          <w:rFonts w:ascii="Lato" w:hAnsi="Lato" w:cs="Arial"/>
          <w:b/>
          <w:i/>
          <w:sz w:val="20"/>
          <w:szCs w:val="20"/>
        </w:rPr>
        <w:t xml:space="preserve"> alghicoltura.</w:t>
      </w:r>
    </w:p>
    <w:p w14:paraId="5BFC7545" w14:textId="77777777" w:rsidR="00E03CD2" w:rsidRDefault="00E03CD2" w:rsidP="00E03CD2">
      <w:pPr>
        <w:spacing w:line="276" w:lineRule="auto"/>
        <w:rPr>
          <w:rFonts w:ascii="Lato" w:hAnsi="Lato" w:cs="Arial"/>
          <w:color w:val="202020"/>
          <w:sz w:val="20"/>
          <w:szCs w:val="20"/>
          <w:shd w:val="clear" w:color="auto" w:fill="FFFFFF"/>
        </w:rPr>
      </w:pPr>
    </w:p>
    <w:p w14:paraId="6E66F1EB" w14:textId="77777777" w:rsidR="00055A8C" w:rsidRDefault="00055A8C" w:rsidP="00055A8C">
      <w:pPr>
        <w:spacing w:line="276" w:lineRule="auto"/>
        <w:rPr>
          <w:rFonts w:ascii="Lato" w:hAnsi="Lato" w:cs="Arial"/>
          <w:b/>
          <w:i/>
          <w:sz w:val="20"/>
          <w:szCs w:val="20"/>
        </w:rPr>
      </w:pPr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Maggiori informazioni:</w:t>
      </w:r>
      <w:r>
        <w:rPr>
          <w:rFonts w:ascii="Lato" w:hAnsi="Lato" w:cs="Arial"/>
          <w:color w:val="202020"/>
          <w:sz w:val="20"/>
          <w:szCs w:val="20"/>
        </w:rPr>
        <w:br/>
      </w:r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AquaFarm </w:t>
      </w:r>
      <w:hyperlink r:id="rId7" w:tgtFrame="_blank" w:history="1">
        <w:r>
          <w:rPr>
            <w:rStyle w:val="Enfasigrassetto"/>
            <w:rFonts w:ascii="Lato" w:hAnsi="Lato" w:cs="Arial"/>
            <w:color w:val="007C89"/>
            <w:sz w:val="20"/>
            <w:szCs w:val="20"/>
            <w:shd w:val="clear" w:color="auto" w:fill="FFFFFF"/>
          </w:rPr>
          <w:t>www.aquafarmexpo.it</w:t>
        </w:r>
      </w:hyperlink>
      <w:r>
        <w:rPr>
          <w:rFonts w:ascii="Lato" w:hAnsi="Lato" w:cs="Arial"/>
          <w:color w:val="202020"/>
          <w:sz w:val="20"/>
          <w:szCs w:val="20"/>
        </w:rPr>
        <w:br/>
      </w:r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NovelFarm </w:t>
      </w:r>
      <w:hyperlink r:id="rId8" w:tgtFrame="_blank" w:history="1">
        <w:r>
          <w:rPr>
            <w:rStyle w:val="Enfasigrassetto"/>
            <w:rFonts w:ascii="Lato" w:hAnsi="Lato" w:cs="Arial"/>
            <w:color w:val="007C89"/>
            <w:sz w:val="20"/>
            <w:szCs w:val="20"/>
            <w:shd w:val="clear" w:color="auto" w:fill="FFFFFF"/>
          </w:rPr>
          <w:t>www.novelfarmexpo.it</w:t>
        </w:r>
      </w:hyperlink>
      <w:r>
        <w:rPr>
          <w:rFonts w:ascii="Lato" w:hAnsi="Lato" w:cs="Arial"/>
          <w:color w:val="202020"/>
          <w:sz w:val="20"/>
          <w:szCs w:val="20"/>
        </w:rPr>
        <w:br/>
      </w:r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AlgaeFarm: </w:t>
      </w:r>
      <w:r w:rsidRPr="009E18A5">
        <w:rPr>
          <w:rStyle w:val="Enfasigrassetto"/>
          <w:rFonts w:ascii="Lato" w:hAnsi="Lato" w:cs="Arial"/>
          <w:color w:val="007C89"/>
          <w:sz w:val="20"/>
          <w:szCs w:val="20"/>
          <w:shd w:val="clear" w:color="auto" w:fill="FFFFFF"/>
        </w:rPr>
        <w:t>www.aquafarm.show/algaefarm-convegno-algocoltura/</w:t>
      </w:r>
    </w:p>
    <w:p w14:paraId="4B4937F6" w14:textId="77777777" w:rsidR="00E03CD2" w:rsidRDefault="00E03CD2" w:rsidP="00E03CD2">
      <w:pPr>
        <w:spacing w:line="276" w:lineRule="auto"/>
        <w:rPr>
          <w:rFonts w:ascii="Lato" w:eastAsia="Calibri" w:hAnsi="Lato" w:cs="Arial"/>
          <w:sz w:val="20"/>
          <w:szCs w:val="20"/>
        </w:rPr>
      </w:pPr>
    </w:p>
    <w:p w14:paraId="52F4ACCF" w14:textId="77777777" w:rsidR="00E03CD2" w:rsidRDefault="00E03CD2" w:rsidP="00E03CD2">
      <w:pPr>
        <w:spacing w:line="276" w:lineRule="auto"/>
        <w:rPr>
          <w:rFonts w:ascii="Lato" w:eastAsia="Calibri" w:hAnsi="Lato" w:cs="Arial"/>
          <w:b/>
          <w:bCs/>
          <w:sz w:val="18"/>
          <w:szCs w:val="18"/>
        </w:rPr>
      </w:pPr>
      <w:r>
        <w:rPr>
          <w:rFonts w:ascii="Lato" w:eastAsia="Calibri" w:hAnsi="Lato" w:cs="Arial"/>
          <w:b/>
          <w:bCs/>
          <w:sz w:val="18"/>
          <w:szCs w:val="18"/>
        </w:rPr>
        <w:t>Uffici stampa</w:t>
      </w:r>
    </w:p>
    <w:p w14:paraId="0F96763E" w14:textId="77777777" w:rsidR="00E03CD2" w:rsidRDefault="00E03CD2" w:rsidP="00E03CD2">
      <w:pPr>
        <w:spacing w:line="276" w:lineRule="auto"/>
        <w:rPr>
          <w:rFonts w:ascii="Lato" w:hAnsi="Lato" w:cs="Arial"/>
          <w:sz w:val="18"/>
          <w:szCs w:val="18"/>
        </w:rPr>
      </w:pPr>
      <w:r>
        <w:rPr>
          <w:rFonts w:ascii="Lato" w:eastAsia="Calibri" w:hAnsi="Lato" w:cs="Arial"/>
          <w:sz w:val="18"/>
          <w:szCs w:val="18"/>
        </w:rPr>
        <w:t xml:space="preserve">Aurora Marin – Studio Comelli - </w:t>
      </w:r>
      <w:hyperlink r:id="rId9" w:history="1">
        <w:r>
          <w:rPr>
            <w:rStyle w:val="Collegamentoipertestuale"/>
            <w:rFonts w:ascii="Lato" w:eastAsia="Calibri" w:hAnsi="Lato" w:cs="Arial"/>
            <w:sz w:val="18"/>
            <w:szCs w:val="18"/>
          </w:rPr>
          <w:t>aurora@studiocomelli.eu</w:t>
        </w:r>
      </w:hyperlink>
      <w:r>
        <w:rPr>
          <w:rFonts w:ascii="Lato" w:eastAsia="Calibri" w:hAnsi="Lato" w:cs="Arial"/>
          <w:sz w:val="18"/>
          <w:szCs w:val="18"/>
        </w:rPr>
        <w:t xml:space="preserve"> + 39 347 1722820</w:t>
      </w:r>
      <w:r>
        <w:rPr>
          <w:rFonts w:ascii="Lato" w:hAnsi="Lato" w:cs="Arial"/>
          <w:sz w:val="18"/>
          <w:szCs w:val="18"/>
        </w:rPr>
        <w:tab/>
      </w:r>
    </w:p>
    <w:p w14:paraId="2BB9D912" w14:textId="1B9DBFD5" w:rsidR="00351B59" w:rsidRPr="00935FDB" w:rsidRDefault="00E03CD2" w:rsidP="00935FDB">
      <w:pPr>
        <w:spacing w:line="276" w:lineRule="auto"/>
        <w:rPr>
          <w:rFonts w:ascii="Lato" w:eastAsia="Calibri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Simona Maldarelli – Pordenone Fiere – </w:t>
      </w:r>
      <w:hyperlink r:id="rId10" w:history="1">
        <w:r>
          <w:rPr>
            <w:rStyle w:val="Collegamentoipertestuale"/>
            <w:rFonts w:ascii="Lato" w:hAnsi="Lato" w:cs="Arial"/>
            <w:sz w:val="18"/>
            <w:szCs w:val="18"/>
          </w:rPr>
          <w:t>smaldarelli@fierapordenone.it</w:t>
        </w:r>
      </w:hyperlink>
      <w:r>
        <w:rPr>
          <w:rFonts w:ascii="Lato" w:hAnsi="Lato" w:cs="Arial"/>
          <w:sz w:val="18"/>
          <w:szCs w:val="18"/>
        </w:rPr>
        <w:t xml:space="preserve"> + 39 380 3133728</w:t>
      </w:r>
    </w:p>
    <w:sectPr w:rsidR="00351B59" w:rsidRPr="00935FDB" w:rsidSect="00970DF0">
      <w:headerReference w:type="default" r:id="rId11"/>
      <w:footerReference w:type="default" r:id="rId12"/>
      <w:pgSz w:w="11900" w:h="16840"/>
      <w:pgMar w:top="2836" w:right="851" w:bottom="2552" w:left="851" w:header="99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1BDC" w14:textId="77777777" w:rsidR="0023772F" w:rsidRDefault="0023772F" w:rsidP="005415A9">
      <w:r>
        <w:separator/>
      </w:r>
    </w:p>
  </w:endnote>
  <w:endnote w:type="continuationSeparator" w:id="0">
    <w:p w14:paraId="4B5ABFB9" w14:textId="77777777" w:rsidR="0023772F" w:rsidRDefault="0023772F" w:rsidP="0054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A8CA" w14:textId="77777777" w:rsidR="00032AE3" w:rsidRDefault="00AF537C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B0DF4" wp14:editId="14A33B62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6480000" cy="0"/>
              <wp:effectExtent l="0" t="0" r="10160" b="1270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70C38" id="Connettore 1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UI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" strokecolor="black [3213]" strokeweight=".5pt">
              <v:stroke joinstyle="miter"/>
            </v:line>
          </w:pict>
        </mc:Fallback>
      </mc:AlternateContent>
    </w:r>
  </w:p>
  <w:p w14:paraId="619A3648" w14:textId="77777777" w:rsidR="00746C25" w:rsidRDefault="000A4921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w:drawing>
        <wp:anchor distT="0" distB="0" distL="0" distR="0" simplePos="0" relativeHeight="251659264" behindDoc="0" locked="0" layoutInCell="1" allowOverlap="1" wp14:anchorId="5529EE40" wp14:editId="44A5EA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1600" cy="324000"/>
          <wp:effectExtent l="0" t="0" r="0" b="6350"/>
          <wp:wrapSquare wrapText="bothSides"/>
          <wp:docPr id="184" name="Immagin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N_F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14D62" w14:textId="77777777" w:rsidR="00032AE3" w:rsidRDefault="00032AE3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</w:p>
  <w:p w14:paraId="3CA291A7" w14:textId="77777777" w:rsidR="00032AE3" w:rsidRDefault="00AF537C" w:rsidP="00914F8D">
    <w:pPr>
      <w:pStyle w:val="Paragrafobase"/>
      <w:spacing w:line="360" w:lineRule="auto"/>
      <w:jc w:val="right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 Light" w:hAnsi="Lato Light" w:cs="Lato Light"/>
        <w:noProof/>
        <w:spacing w:val="3"/>
        <w:sz w:val="14"/>
        <w:szCs w:val="14"/>
        <w:lang w:eastAsia="it-IT"/>
      </w:rPr>
      <w:drawing>
        <wp:anchor distT="0" distB="0" distL="114300" distR="114300" simplePos="0" relativeHeight="251660288" behindDoc="0" locked="0" layoutInCell="1" allowOverlap="1" wp14:anchorId="2C1AC978" wp14:editId="1AAFC23C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1270" b="0"/>
          <wp:wrapSquare wrapText="bothSides"/>
          <wp:docPr id="185" name="Immagin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mel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AE3">
      <w:rPr>
        <w:rFonts w:ascii="Lato" w:hAnsi="Lato" w:cs="Lato"/>
        <w:b/>
        <w:bCs/>
        <w:sz w:val="14"/>
        <w:szCs w:val="14"/>
      </w:rPr>
      <w:t>Convegni e comunicazione a cura di:</w:t>
    </w:r>
  </w:p>
  <w:p w14:paraId="43BA809F" w14:textId="77777777" w:rsidR="00746C25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>
      <w:rPr>
        <w:rFonts w:ascii="Lato" w:hAnsi="Lato" w:cs="Lato"/>
        <w:b/>
        <w:bCs/>
        <w:spacing w:val="3"/>
        <w:sz w:val="14"/>
        <w:szCs w:val="14"/>
      </w:rPr>
      <w:t>Pordenone Fiere S.p.a.</w:t>
    </w:r>
    <w:r>
      <w:rPr>
        <w:rFonts w:ascii="Lato Light" w:hAnsi="Lato Light" w:cs="Lato Light"/>
        <w:spacing w:val="3"/>
        <w:sz w:val="14"/>
        <w:szCs w:val="14"/>
      </w:rPr>
      <w:t xml:space="preserve"> - Viale Treviso 1 - 33170 Pordenone – Italy</w:t>
    </w:r>
  </w:p>
  <w:p w14:paraId="64E51C24" w14:textId="77777777" w:rsidR="00746C25" w:rsidRPr="00DF340F" w:rsidRDefault="00746C25" w:rsidP="009654F4">
    <w:pPr>
      <w:pStyle w:val="Paragrafobase"/>
      <w:spacing w:line="276" w:lineRule="auto"/>
      <w:rPr>
        <w:rFonts w:ascii="Lato" w:hAnsi="Lato" w:cs="Lato"/>
        <w:b/>
        <w:bCs/>
        <w:sz w:val="14"/>
        <w:szCs w:val="14"/>
        <w:lang w:val="en-US"/>
      </w:rPr>
    </w:pPr>
    <w:r w:rsidRPr="00DF340F">
      <w:rPr>
        <w:rFonts w:ascii="Lato Light" w:hAnsi="Lato Light" w:cs="Lato Light"/>
        <w:spacing w:val="3"/>
        <w:sz w:val="14"/>
        <w:szCs w:val="14"/>
        <w:lang w:val="en-US"/>
      </w:rPr>
      <w:t>Tel. +39 0434 232111 - Fax +39 0434 570415</w:t>
    </w:r>
    <w:r w:rsidRPr="00DF340F">
      <w:rPr>
        <w:rFonts w:ascii="Lato Light" w:hAnsi="Lato Light" w:cs="Lato Light"/>
        <w:spacing w:val="3"/>
        <w:sz w:val="14"/>
        <w:szCs w:val="14"/>
        <w:lang w:val="en-US"/>
      </w:rPr>
      <w:tab/>
    </w:r>
    <w:r w:rsidRPr="00DF340F">
      <w:rPr>
        <w:rFonts w:ascii="Lato Light" w:hAnsi="Lato Light" w:cs="Lato Light"/>
        <w:spacing w:val="3"/>
        <w:sz w:val="14"/>
        <w:szCs w:val="14"/>
        <w:lang w:val="en-US"/>
      </w:rPr>
      <w:tab/>
    </w:r>
  </w:p>
  <w:p w14:paraId="44757CC0" w14:textId="0E5E2053" w:rsidR="00746C25" w:rsidRPr="00DF340F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  <w:lang w:val="en-US"/>
      </w:rPr>
    </w:pPr>
    <w:r w:rsidRPr="00DF340F">
      <w:rPr>
        <w:rFonts w:ascii="Lato Light" w:hAnsi="Lato Light" w:cs="Lato Light"/>
        <w:spacing w:val="3"/>
        <w:sz w:val="14"/>
        <w:szCs w:val="14"/>
        <w:lang w:val="en-US"/>
      </w:rPr>
      <w:t xml:space="preserve">pec: </w:t>
    </w:r>
    <w:r w:rsidRPr="00DF340F">
      <w:rPr>
        <w:rStyle w:val="CollegamentoIpertextFiera"/>
      </w:rPr>
      <w:t>amministrazione@pec.fierapordenone.it</w:t>
    </w:r>
    <w:r w:rsidRPr="00DF340F">
      <w:rPr>
        <w:rFonts w:ascii="Lato Light" w:hAnsi="Lato Light" w:cs="Lato Light"/>
        <w:spacing w:val="3"/>
        <w:sz w:val="14"/>
        <w:szCs w:val="14"/>
        <w:lang w:val="en-US"/>
      </w:rPr>
      <w:t xml:space="preserve">  </w:t>
    </w:r>
    <w:hyperlink r:id="rId3" w:history="1">
      <w:r w:rsidRPr="00DF340F">
        <w:rPr>
          <w:rStyle w:val="CollegamentoIpertextFiera"/>
        </w:rPr>
        <w:t>www.fierapordenone.it</w:t>
      </w:r>
    </w:hyperlink>
  </w:p>
  <w:p w14:paraId="6A3FAC43" w14:textId="77777777" w:rsidR="003609AC" w:rsidRPr="00CF2F4A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  <w:lang w:val="en-US"/>
      </w:rPr>
    </w:pPr>
    <w:r w:rsidRPr="00CF2F4A">
      <w:rPr>
        <w:rFonts w:ascii="Lato Light" w:hAnsi="Lato Light" w:cs="Lato Light"/>
        <w:spacing w:val="3"/>
        <w:sz w:val="14"/>
        <w:szCs w:val="14"/>
        <w:lang w:val="en-US"/>
      </w:rPr>
      <w:t>P.IVA: 0007694</w:t>
    </w:r>
    <w:r w:rsidR="0008376F" w:rsidRPr="00CF2F4A">
      <w:rPr>
        <w:rFonts w:ascii="Lato Light" w:hAnsi="Lato Light" w:cs="Lato Light"/>
        <w:spacing w:val="3"/>
        <w:sz w:val="14"/>
        <w:szCs w:val="14"/>
        <w:lang w:val="en-US"/>
      </w:rPr>
      <w:t>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E0AE" w14:textId="77777777" w:rsidR="0023772F" w:rsidRDefault="0023772F" w:rsidP="005415A9">
      <w:r>
        <w:separator/>
      </w:r>
    </w:p>
  </w:footnote>
  <w:footnote w:type="continuationSeparator" w:id="0">
    <w:p w14:paraId="6A87EBF3" w14:textId="77777777" w:rsidR="0023772F" w:rsidRDefault="0023772F" w:rsidP="0054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6AB" w14:textId="36966F89" w:rsidR="00970DF0" w:rsidRDefault="00970DF0" w:rsidP="00970DF0">
    <w:pPr>
      <w:jc w:val="right"/>
      <w:rPr>
        <w:rFonts w:ascii="Lato" w:hAnsi="Lato" w:cs="Lato"/>
        <w:b/>
        <w:bCs/>
        <w:color w:val="3C3C3B"/>
        <w:sz w:val="30"/>
        <w:szCs w:val="30"/>
      </w:rPr>
    </w:pPr>
    <w:r w:rsidRPr="00970DF0">
      <w:rPr>
        <w:rFonts w:ascii="Lato" w:hAnsi="Lato"/>
        <w:noProof/>
        <w:sz w:val="30"/>
        <w:szCs w:val="30"/>
        <w:lang w:eastAsia="it-IT"/>
      </w:rPr>
      <w:drawing>
        <wp:anchor distT="0" distB="0" distL="114300" distR="114300" simplePos="0" relativeHeight="251662336" behindDoc="0" locked="0" layoutInCell="1" allowOverlap="1" wp14:anchorId="6C13DFF9" wp14:editId="71A2C0D5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3657600" cy="914400"/>
          <wp:effectExtent l="0" t="0" r="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7573">
      <w:rPr>
        <w:rFonts w:ascii="Lato" w:hAnsi="Lato" w:cs="Lato"/>
        <w:b/>
        <w:bCs/>
        <w:color w:val="3C3C3B"/>
        <w:sz w:val="30"/>
        <w:szCs w:val="30"/>
      </w:rPr>
      <w:t>25 – 2</w:t>
    </w:r>
    <w:r w:rsidR="00147219">
      <w:rPr>
        <w:rFonts w:ascii="Lato" w:hAnsi="Lato" w:cs="Lato"/>
        <w:b/>
        <w:bCs/>
        <w:color w:val="3C3C3B"/>
        <w:sz w:val="30"/>
        <w:szCs w:val="30"/>
      </w:rPr>
      <w:t>6</w:t>
    </w:r>
    <w:r w:rsidR="00C47573">
      <w:rPr>
        <w:rFonts w:ascii="Lato" w:hAnsi="Lato" w:cs="Lato"/>
        <w:b/>
        <w:bCs/>
        <w:color w:val="3C3C3B"/>
        <w:sz w:val="30"/>
        <w:szCs w:val="30"/>
      </w:rPr>
      <w:t xml:space="preserve"> MAGGIO</w:t>
    </w:r>
    <w:r w:rsidRPr="00970DF0">
      <w:rPr>
        <w:rFonts w:ascii="Lato" w:hAnsi="Lato" w:cs="Lato"/>
        <w:b/>
        <w:bCs/>
        <w:color w:val="3C3C3B"/>
        <w:sz w:val="30"/>
        <w:szCs w:val="30"/>
      </w:rPr>
      <w:t xml:space="preserve"> 2022</w:t>
    </w:r>
  </w:p>
  <w:p w14:paraId="04A3A207" w14:textId="1A4CCA85" w:rsidR="005415A9" w:rsidRPr="00746C25" w:rsidRDefault="0023772F" w:rsidP="00970DF0">
    <w:pPr>
      <w:jc w:val="right"/>
      <w:rPr>
        <w:rFonts w:cs="Lato"/>
        <w:b/>
        <w:bCs/>
        <w:color w:val="6A9A3D"/>
        <w:spacing w:val="2"/>
      </w:rPr>
    </w:pPr>
    <w:hyperlink r:id="rId2" w:history="1">
      <w:r w:rsidR="005415A9" w:rsidRPr="005415A9">
        <w:rPr>
          <w:rStyle w:val="CollegamentoipertextAF"/>
        </w:rPr>
        <w:t>www.aquafarmexpo.it</w:t>
      </w:r>
    </w:hyperlink>
    <w:r w:rsidR="00970DF0">
      <w:br/>
    </w:r>
    <w:hyperlink r:id="rId3" w:history="1">
      <w:r w:rsidR="005415A9" w:rsidRPr="00957CDE">
        <w:rPr>
          <w:rStyle w:val="CollegamentoipertextNF"/>
        </w:rPr>
        <w:t>www.novelfarmexpo.it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42E18"/>
    <w:multiLevelType w:val="hybridMultilevel"/>
    <w:tmpl w:val="11646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97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A9"/>
    <w:rsid w:val="00005F73"/>
    <w:rsid w:val="0002669F"/>
    <w:rsid w:val="00032AE3"/>
    <w:rsid w:val="00035852"/>
    <w:rsid w:val="00037B30"/>
    <w:rsid w:val="00053913"/>
    <w:rsid w:val="00055A8C"/>
    <w:rsid w:val="00070932"/>
    <w:rsid w:val="0008376F"/>
    <w:rsid w:val="00086B0B"/>
    <w:rsid w:val="000A4921"/>
    <w:rsid w:val="000B5380"/>
    <w:rsid w:val="000B7AC6"/>
    <w:rsid w:val="000F3491"/>
    <w:rsid w:val="00115168"/>
    <w:rsid w:val="00122B20"/>
    <w:rsid w:val="001347CC"/>
    <w:rsid w:val="001436A0"/>
    <w:rsid w:val="00147219"/>
    <w:rsid w:val="001D66DE"/>
    <w:rsid w:val="001E5666"/>
    <w:rsid w:val="002155DD"/>
    <w:rsid w:val="00216BBB"/>
    <w:rsid w:val="00230054"/>
    <w:rsid w:val="0023240A"/>
    <w:rsid w:val="00235A4A"/>
    <w:rsid w:val="0023772F"/>
    <w:rsid w:val="00240E74"/>
    <w:rsid w:val="002430B9"/>
    <w:rsid w:val="002476F2"/>
    <w:rsid w:val="00251672"/>
    <w:rsid w:val="002629E2"/>
    <w:rsid w:val="00290668"/>
    <w:rsid w:val="002B6A54"/>
    <w:rsid w:val="002D5A04"/>
    <w:rsid w:val="00351B59"/>
    <w:rsid w:val="00360093"/>
    <w:rsid w:val="003609AC"/>
    <w:rsid w:val="00365EAB"/>
    <w:rsid w:val="003807EC"/>
    <w:rsid w:val="003A0969"/>
    <w:rsid w:val="003A21C6"/>
    <w:rsid w:val="003A53F5"/>
    <w:rsid w:val="003C0879"/>
    <w:rsid w:val="003D24D7"/>
    <w:rsid w:val="003D5775"/>
    <w:rsid w:val="003F4EC4"/>
    <w:rsid w:val="00433C0B"/>
    <w:rsid w:val="00452CE5"/>
    <w:rsid w:val="00454264"/>
    <w:rsid w:val="00461FB8"/>
    <w:rsid w:val="004A645D"/>
    <w:rsid w:val="004B14E8"/>
    <w:rsid w:val="004B28F4"/>
    <w:rsid w:val="004D225A"/>
    <w:rsid w:val="00501F79"/>
    <w:rsid w:val="00517ABC"/>
    <w:rsid w:val="005415A9"/>
    <w:rsid w:val="005A558D"/>
    <w:rsid w:val="005C282F"/>
    <w:rsid w:val="005E0253"/>
    <w:rsid w:val="005E0E5D"/>
    <w:rsid w:val="005E616D"/>
    <w:rsid w:val="00612C3A"/>
    <w:rsid w:val="006237DA"/>
    <w:rsid w:val="006378BB"/>
    <w:rsid w:val="006457CB"/>
    <w:rsid w:val="00654196"/>
    <w:rsid w:val="006740AA"/>
    <w:rsid w:val="00676ED5"/>
    <w:rsid w:val="006979A7"/>
    <w:rsid w:val="006B59EF"/>
    <w:rsid w:val="006D0395"/>
    <w:rsid w:val="006D0F21"/>
    <w:rsid w:val="006D73AA"/>
    <w:rsid w:val="00727D7E"/>
    <w:rsid w:val="00744210"/>
    <w:rsid w:val="00744A7D"/>
    <w:rsid w:val="00746C25"/>
    <w:rsid w:val="00755A6E"/>
    <w:rsid w:val="0076423E"/>
    <w:rsid w:val="00781D26"/>
    <w:rsid w:val="00796E3A"/>
    <w:rsid w:val="007A107C"/>
    <w:rsid w:val="007A5DFD"/>
    <w:rsid w:val="007C6D1A"/>
    <w:rsid w:val="007E4A00"/>
    <w:rsid w:val="008129F1"/>
    <w:rsid w:val="008158E5"/>
    <w:rsid w:val="0083367B"/>
    <w:rsid w:val="00866488"/>
    <w:rsid w:val="008707C6"/>
    <w:rsid w:val="00880E7D"/>
    <w:rsid w:val="008B67B2"/>
    <w:rsid w:val="008F3ACC"/>
    <w:rsid w:val="00914F8D"/>
    <w:rsid w:val="0093488B"/>
    <w:rsid w:val="00935040"/>
    <w:rsid w:val="00935FDB"/>
    <w:rsid w:val="0094578B"/>
    <w:rsid w:val="00957939"/>
    <w:rsid w:val="00957CDE"/>
    <w:rsid w:val="009654F4"/>
    <w:rsid w:val="00970DF0"/>
    <w:rsid w:val="009B32F0"/>
    <w:rsid w:val="009D4BBD"/>
    <w:rsid w:val="009D7B24"/>
    <w:rsid w:val="009E18A5"/>
    <w:rsid w:val="00A03FE9"/>
    <w:rsid w:val="00A22EA1"/>
    <w:rsid w:val="00A2692F"/>
    <w:rsid w:val="00A328ED"/>
    <w:rsid w:val="00A918FF"/>
    <w:rsid w:val="00AD3006"/>
    <w:rsid w:val="00AD6CF2"/>
    <w:rsid w:val="00AE2087"/>
    <w:rsid w:val="00AF516A"/>
    <w:rsid w:val="00AF537C"/>
    <w:rsid w:val="00B015E3"/>
    <w:rsid w:val="00B02646"/>
    <w:rsid w:val="00B15D58"/>
    <w:rsid w:val="00B278DF"/>
    <w:rsid w:val="00B3634B"/>
    <w:rsid w:val="00B41F6A"/>
    <w:rsid w:val="00B81E30"/>
    <w:rsid w:val="00BA02D3"/>
    <w:rsid w:val="00BA11C1"/>
    <w:rsid w:val="00BC3F59"/>
    <w:rsid w:val="00BC7E78"/>
    <w:rsid w:val="00BD418E"/>
    <w:rsid w:val="00BE1CB9"/>
    <w:rsid w:val="00BF07CC"/>
    <w:rsid w:val="00C00894"/>
    <w:rsid w:val="00C040BA"/>
    <w:rsid w:val="00C31135"/>
    <w:rsid w:val="00C335F9"/>
    <w:rsid w:val="00C47573"/>
    <w:rsid w:val="00CB0A11"/>
    <w:rsid w:val="00CE31C8"/>
    <w:rsid w:val="00CE467D"/>
    <w:rsid w:val="00CE56B1"/>
    <w:rsid w:val="00CF131E"/>
    <w:rsid w:val="00CF2F4A"/>
    <w:rsid w:val="00D12B5D"/>
    <w:rsid w:val="00D156DF"/>
    <w:rsid w:val="00D177DA"/>
    <w:rsid w:val="00D537B6"/>
    <w:rsid w:val="00DB5B37"/>
    <w:rsid w:val="00DE3D93"/>
    <w:rsid w:val="00DF340F"/>
    <w:rsid w:val="00DF6AC9"/>
    <w:rsid w:val="00E03CD2"/>
    <w:rsid w:val="00E04625"/>
    <w:rsid w:val="00E215EE"/>
    <w:rsid w:val="00E40269"/>
    <w:rsid w:val="00E52086"/>
    <w:rsid w:val="00E72C56"/>
    <w:rsid w:val="00EC0849"/>
    <w:rsid w:val="00EE0765"/>
    <w:rsid w:val="00F00547"/>
    <w:rsid w:val="00F01B50"/>
    <w:rsid w:val="00F12F45"/>
    <w:rsid w:val="00F250C4"/>
    <w:rsid w:val="00F702A3"/>
    <w:rsid w:val="00F95BDC"/>
    <w:rsid w:val="00FC4B06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6658"/>
  <w15:docId w15:val="{B5217F96-8310-449E-A1C9-215F0FE1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35040"/>
    <w:rPr>
      <w:b/>
      <w:bCs/>
    </w:rPr>
  </w:style>
  <w:style w:type="character" w:styleId="Enfasicorsivo">
    <w:name w:val="Emphasis"/>
    <w:basedOn w:val="Carpredefinitoparagrafo"/>
    <w:uiPriority w:val="20"/>
    <w:qFormat/>
    <w:rsid w:val="00AF516A"/>
    <w:rPr>
      <w:i/>
      <w:iCs/>
    </w:rPr>
  </w:style>
  <w:style w:type="paragraph" w:styleId="Revisione">
    <w:name w:val="Revision"/>
    <w:hidden/>
    <w:uiPriority w:val="99"/>
    <w:semiHidden/>
    <w:rsid w:val="00C47573"/>
  </w:style>
  <w:style w:type="paragraph" w:styleId="Paragrafoelenco">
    <w:name w:val="List Paragraph"/>
    <w:basedOn w:val="Normale"/>
    <w:uiPriority w:val="34"/>
    <w:qFormat/>
    <w:rsid w:val="00BF07C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215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elfarmexpo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quafarmexpo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maldarelli@fieraporden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rora@studiocomelli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erapordenone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elfarmexpo.it" TargetMode="External"/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Aurora Marin</cp:lastModifiedBy>
  <cp:revision>3</cp:revision>
  <cp:lastPrinted>2020-07-20T14:07:00Z</cp:lastPrinted>
  <dcterms:created xsi:type="dcterms:W3CDTF">2022-04-11T08:19:00Z</dcterms:created>
  <dcterms:modified xsi:type="dcterms:W3CDTF">2022-04-11T13:49:00Z</dcterms:modified>
</cp:coreProperties>
</file>