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C5C6" w14:textId="0ACB36C7" w:rsidR="004D225A" w:rsidRDefault="00ED6CFB" w:rsidP="00E03CD2">
      <w:pPr>
        <w:jc w:val="center"/>
        <w:rPr>
          <w:rFonts w:ascii="Lato" w:hAnsi="Lato"/>
          <w:b/>
          <w:bCs/>
          <w:sz w:val="32"/>
          <w:szCs w:val="32"/>
        </w:rPr>
      </w:pPr>
      <w:r>
        <w:rPr>
          <w:rFonts w:ascii="Lato" w:hAnsi="Lato"/>
          <w:b/>
          <w:bCs/>
          <w:sz w:val="32"/>
          <w:szCs w:val="32"/>
        </w:rPr>
        <w:t xml:space="preserve">Torna </w:t>
      </w:r>
      <w:r w:rsidR="00487A6A">
        <w:rPr>
          <w:rFonts w:ascii="Lato" w:hAnsi="Lato"/>
          <w:b/>
          <w:bCs/>
          <w:sz w:val="32"/>
          <w:szCs w:val="32"/>
        </w:rPr>
        <w:t>AquaF</w:t>
      </w:r>
      <w:r w:rsidR="00623E2E">
        <w:rPr>
          <w:rFonts w:ascii="Lato" w:hAnsi="Lato"/>
          <w:b/>
          <w:bCs/>
          <w:sz w:val="32"/>
          <w:szCs w:val="32"/>
        </w:rPr>
        <w:t xml:space="preserve">arm, l’evento di riferimento per </w:t>
      </w:r>
      <w:r>
        <w:rPr>
          <w:rFonts w:ascii="Lato" w:hAnsi="Lato"/>
          <w:b/>
          <w:bCs/>
          <w:sz w:val="32"/>
          <w:szCs w:val="32"/>
        </w:rPr>
        <w:t xml:space="preserve">l’acquacoltura e la pesca sostenibile, </w:t>
      </w:r>
      <w:r w:rsidR="00487A6A">
        <w:rPr>
          <w:rFonts w:ascii="Lato" w:hAnsi="Lato"/>
          <w:b/>
          <w:bCs/>
          <w:sz w:val="32"/>
          <w:szCs w:val="32"/>
        </w:rPr>
        <w:t>settor</w:t>
      </w:r>
      <w:r>
        <w:rPr>
          <w:rFonts w:ascii="Lato" w:hAnsi="Lato"/>
          <w:b/>
          <w:bCs/>
          <w:sz w:val="32"/>
          <w:szCs w:val="32"/>
        </w:rPr>
        <w:t>i</w:t>
      </w:r>
      <w:r w:rsidR="00487A6A">
        <w:rPr>
          <w:rFonts w:ascii="Lato" w:hAnsi="Lato"/>
          <w:b/>
          <w:bCs/>
          <w:sz w:val="32"/>
          <w:szCs w:val="32"/>
        </w:rPr>
        <w:t xml:space="preserve"> crucial</w:t>
      </w:r>
      <w:r>
        <w:rPr>
          <w:rFonts w:ascii="Lato" w:hAnsi="Lato"/>
          <w:b/>
          <w:bCs/>
          <w:sz w:val="32"/>
          <w:szCs w:val="32"/>
        </w:rPr>
        <w:t>i</w:t>
      </w:r>
      <w:r w:rsidR="00D2299F">
        <w:rPr>
          <w:rFonts w:ascii="Lato" w:hAnsi="Lato"/>
          <w:b/>
          <w:bCs/>
          <w:sz w:val="32"/>
          <w:szCs w:val="32"/>
        </w:rPr>
        <w:t xml:space="preserve"> per il futuro del cibo e per l’economia italiana</w:t>
      </w:r>
      <w:r w:rsidR="00487A6A">
        <w:rPr>
          <w:rFonts w:ascii="Lato" w:hAnsi="Lato"/>
          <w:b/>
          <w:bCs/>
          <w:sz w:val="32"/>
          <w:szCs w:val="32"/>
        </w:rPr>
        <w:t>.</w:t>
      </w:r>
    </w:p>
    <w:p w14:paraId="70D8C2C8" w14:textId="77777777" w:rsidR="00E03CD2" w:rsidRPr="004D225A" w:rsidRDefault="00E03CD2" w:rsidP="00E03CD2">
      <w:pPr>
        <w:jc w:val="center"/>
        <w:rPr>
          <w:rFonts w:ascii="Lato" w:hAnsi="Lato"/>
          <w:sz w:val="26"/>
          <w:szCs w:val="26"/>
        </w:rPr>
      </w:pPr>
    </w:p>
    <w:p w14:paraId="39B3B74A" w14:textId="77777777" w:rsidR="00E03CD2" w:rsidRDefault="00E03CD2" w:rsidP="004D225A">
      <w:pPr>
        <w:rPr>
          <w:rFonts w:ascii="Lato" w:hAnsi="Lato"/>
          <w:sz w:val="26"/>
          <w:szCs w:val="26"/>
        </w:rPr>
      </w:pPr>
    </w:p>
    <w:p w14:paraId="231CA359" w14:textId="58325CB9" w:rsidR="00E215EE" w:rsidRPr="00ED6CFB" w:rsidRDefault="00D2299F" w:rsidP="00480F96">
      <w:pPr>
        <w:jc w:val="both"/>
        <w:rPr>
          <w:rFonts w:ascii="Verdana" w:hAnsi="Verdana"/>
          <w:sz w:val="20"/>
          <w:szCs w:val="20"/>
        </w:rPr>
      </w:pPr>
      <w:r w:rsidRPr="00ED6CFB">
        <w:rPr>
          <w:rFonts w:ascii="Verdana" w:hAnsi="Verdana"/>
          <w:i/>
          <w:iCs/>
          <w:sz w:val="20"/>
          <w:szCs w:val="20"/>
        </w:rPr>
        <w:t>19</w:t>
      </w:r>
      <w:r w:rsidR="00305E5D" w:rsidRPr="00ED6CFB">
        <w:rPr>
          <w:rFonts w:ascii="Verdana" w:hAnsi="Verdana"/>
          <w:i/>
          <w:iCs/>
          <w:sz w:val="20"/>
          <w:szCs w:val="20"/>
        </w:rPr>
        <w:t xml:space="preserve"> </w:t>
      </w:r>
      <w:r w:rsidR="0059368D" w:rsidRPr="00ED6CFB">
        <w:rPr>
          <w:rFonts w:ascii="Verdana" w:hAnsi="Verdana"/>
          <w:i/>
          <w:iCs/>
          <w:sz w:val="20"/>
          <w:szCs w:val="20"/>
        </w:rPr>
        <w:t>maggio</w:t>
      </w:r>
      <w:r w:rsidR="004D225A" w:rsidRPr="00ED6CFB">
        <w:rPr>
          <w:rFonts w:ascii="Verdana" w:hAnsi="Verdana"/>
          <w:i/>
          <w:iCs/>
          <w:sz w:val="20"/>
          <w:szCs w:val="20"/>
        </w:rPr>
        <w:t xml:space="preserve"> 2022.</w:t>
      </w:r>
      <w:r w:rsidR="00E03CD2" w:rsidRPr="00ED6CFB">
        <w:rPr>
          <w:rFonts w:ascii="Verdana" w:hAnsi="Verdana"/>
          <w:sz w:val="20"/>
          <w:szCs w:val="20"/>
        </w:rPr>
        <w:t xml:space="preserve"> </w:t>
      </w:r>
      <w:r w:rsidR="0059368D" w:rsidRPr="00ED6CFB">
        <w:rPr>
          <w:rFonts w:ascii="Verdana" w:hAnsi="Verdana"/>
          <w:sz w:val="20"/>
          <w:szCs w:val="20"/>
        </w:rPr>
        <w:t>L’allevamento di pesci e molluschi è da anni definito strategico dalle organizzazioni internazionali, a partire dalla FAO, per garantire la sicurezza alimentare, quantitativa e qualitativa di una po</w:t>
      </w:r>
      <w:r w:rsidRPr="00ED6CFB">
        <w:rPr>
          <w:rFonts w:ascii="Verdana" w:hAnsi="Verdana"/>
          <w:sz w:val="20"/>
          <w:szCs w:val="20"/>
        </w:rPr>
        <w:t>polazione mondiale in crescita. AquaFarm, la manifestazione di riferimento per l’Europa mediterranea in questo settore cruciale</w:t>
      </w:r>
      <w:r w:rsidR="00305E5D" w:rsidRPr="00ED6CFB">
        <w:rPr>
          <w:rFonts w:ascii="Verdana" w:hAnsi="Verdana"/>
          <w:sz w:val="20"/>
          <w:szCs w:val="20"/>
        </w:rPr>
        <w:t>,</w:t>
      </w:r>
      <w:r w:rsidRPr="00ED6CFB">
        <w:rPr>
          <w:rFonts w:ascii="Verdana" w:hAnsi="Verdana"/>
          <w:sz w:val="20"/>
          <w:szCs w:val="20"/>
        </w:rPr>
        <w:t xml:space="preserve"> torna per la quinta volta a Pordenone Fiere </w:t>
      </w:r>
      <w:r w:rsidR="00305E5D" w:rsidRPr="00ED6CFB">
        <w:rPr>
          <w:rFonts w:ascii="Verdana" w:hAnsi="Verdana"/>
          <w:sz w:val="20"/>
          <w:szCs w:val="20"/>
        </w:rPr>
        <w:t>il 25 e 26 maggio con una special day conference i</w:t>
      </w:r>
      <w:r w:rsidRPr="00ED6CFB">
        <w:rPr>
          <w:rFonts w:ascii="Verdana" w:hAnsi="Verdana"/>
          <w:sz w:val="20"/>
          <w:szCs w:val="20"/>
        </w:rPr>
        <w:t>l 27</w:t>
      </w:r>
      <w:r w:rsidR="00480F96" w:rsidRPr="00ED6CFB">
        <w:rPr>
          <w:rFonts w:ascii="Verdana" w:hAnsi="Verdana"/>
          <w:sz w:val="20"/>
          <w:szCs w:val="20"/>
        </w:rPr>
        <w:t>.</w:t>
      </w:r>
      <w:r w:rsidR="009A700A" w:rsidRPr="00ED6CFB">
        <w:rPr>
          <w:rFonts w:ascii="Verdana" w:hAnsi="Verdana"/>
          <w:sz w:val="20"/>
          <w:szCs w:val="20"/>
        </w:rPr>
        <w:t xml:space="preserve"> In contemporanea si svolgono NovelFarm, alla terza edizione, e AlgaeFarm, che debutta quest’anno con un</w:t>
      </w:r>
      <w:r w:rsidR="00305E5D" w:rsidRPr="00ED6CFB">
        <w:rPr>
          <w:rFonts w:ascii="Verdana" w:hAnsi="Verdana"/>
          <w:sz w:val="20"/>
          <w:szCs w:val="20"/>
        </w:rPr>
        <w:t>’identità</w:t>
      </w:r>
      <w:r w:rsidR="009A700A" w:rsidRPr="00ED6CFB">
        <w:rPr>
          <w:rFonts w:ascii="Verdana" w:hAnsi="Verdana"/>
          <w:sz w:val="20"/>
          <w:szCs w:val="20"/>
        </w:rPr>
        <w:t xml:space="preserve"> propria.</w:t>
      </w:r>
    </w:p>
    <w:p w14:paraId="67AE55C7" w14:textId="77777777" w:rsidR="00480F96" w:rsidRPr="00ED6CFB" w:rsidRDefault="00480F96" w:rsidP="00480F96">
      <w:pPr>
        <w:jc w:val="both"/>
        <w:rPr>
          <w:rFonts w:ascii="Verdana" w:hAnsi="Verdana"/>
          <w:sz w:val="20"/>
          <w:szCs w:val="20"/>
        </w:rPr>
      </w:pPr>
    </w:p>
    <w:p w14:paraId="39C6EA26" w14:textId="2F70CC7C" w:rsidR="00480F96" w:rsidRPr="00ED6CFB" w:rsidRDefault="00480F96" w:rsidP="00480F96">
      <w:pPr>
        <w:jc w:val="both"/>
        <w:rPr>
          <w:rFonts w:ascii="Verdana" w:hAnsi="Verdana"/>
          <w:sz w:val="20"/>
          <w:szCs w:val="20"/>
        </w:rPr>
      </w:pPr>
      <w:r w:rsidRPr="00ED6CFB">
        <w:rPr>
          <w:rFonts w:ascii="Verdana" w:hAnsi="Verdana"/>
          <w:sz w:val="20"/>
          <w:szCs w:val="20"/>
        </w:rPr>
        <w:t>La mostra-convegno, da sempre certificata come fiera internazionale, vede la partecipazione di   120 espositori (35% proveniente dall’estero) che sono ospitati nei Padiglioni 4 e 5 del quartier</w:t>
      </w:r>
      <w:r w:rsidR="00305E5D" w:rsidRPr="00ED6CFB">
        <w:rPr>
          <w:rFonts w:ascii="Verdana" w:hAnsi="Verdana"/>
          <w:sz w:val="20"/>
          <w:szCs w:val="20"/>
        </w:rPr>
        <w:t xml:space="preserve">e </w:t>
      </w:r>
      <w:r w:rsidRPr="00ED6CFB">
        <w:rPr>
          <w:rFonts w:ascii="Verdana" w:hAnsi="Verdana"/>
          <w:sz w:val="20"/>
          <w:szCs w:val="20"/>
        </w:rPr>
        <w:t>fieristico, per 6</w:t>
      </w:r>
      <w:r w:rsidR="00305E5D" w:rsidRPr="00ED6CFB">
        <w:rPr>
          <w:rFonts w:ascii="Verdana" w:hAnsi="Verdana"/>
          <w:sz w:val="20"/>
          <w:szCs w:val="20"/>
        </w:rPr>
        <w:t>.</w:t>
      </w:r>
      <w:r w:rsidRPr="00ED6CFB">
        <w:rPr>
          <w:rFonts w:ascii="Verdana" w:hAnsi="Verdana"/>
          <w:sz w:val="20"/>
          <w:szCs w:val="20"/>
        </w:rPr>
        <w:t>900 mq di spazio espositivo. Componente fondamentale dell’appuntamento è il programma delle conferenze</w:t>
      </w:r>
      <w:r w:rsidR="00305E5D" w:rsidRPr="00ED6CFB">
        <w:rPr>
          <w:rFonts w:ascii="Verdana" w:hAnsi="Verdana"/>
          <w:sz w:val="20"/>
          <w:szCs w:val="20"/>
        </w:rPr>
        <w:t xml:space="preserve"> </w:t>
      </w:r>
      <w:r w:rsidRPr="00ED6CFB">
        <w:rPr>
          <w:rFonts w:ascii="Verdana" w:hAnsi="Verdana"/>
          <w:sz w:val="20"/>
          <w:szCs w:val="20"/>
        </w:rPr>
        <w:t>sulle più importanti tendenze del settore (es. programmi europei, costi energetici, sostenibilità, innovazione)</w:t>
      </w:r>
      <w:r w:rsidR="009A700A" w:rsidRPr="00ED6CFB">
        <w:rPr>
          <w:rFonts w:ascii="Verdana" w:hAnsi="Verdana"/>
          <w:sz w:val="20"/>
          <w:szCs w:val="20"/>
        </w:rPr>
        <w:t>. I pre-accreditati alle registrazioni online crescono secondo una tendenza in linea con la previsione di al</w:t>
      </w:r>
      <w:r w:rsidRPr="00ED6CFB">
        <w:rPr>
          <w:rFonts w:ascii="Verdana" w:hAnsi="Verdana"/>
          <w:sz w:val="20"/>
          <w:szCs w:val="20"/>
        </w:rPr>
        <w:t>meno 3</w:t>
      </w:r>
      <w:r w:rsidR="00305E5D" w:rsidRPr="00ED6CFB">
        <w:rPr>
          <w:rFonts w:ascii="Verdana" w:hAnsi="Verdana"/>
          <w:sz w:val="20"/>
          <w:szCs w:val="20"/>
        </w:rPr>
        <w:t>.</w:t>
      </w:r>
      <w:r w:rsidRPr="00ED6CFB">
        <w:rPr>
          <w:rFonts w:ascii="Verdana" w:hAnsi="Verdana"/>
          <w:sz w:val="20"/>
          <w:szCs w:val="20"/>
        </w:rPr>
        <w:t xml:space="preserve">000 visitatori da tutto il mondo (nel 2020 </w:t>
      </w:r>
      <w:r w:rsidR="009A700A" w:rsidRPr="00ED6CFB">
        <w:rPr>
          <w:rFonts w:ascii="Verdana" w:hAnsi="Verdana"/>
          <w:sz w:val="20"/>
          <w:szCs w:val="20"/>
        </w:rPr>
        <w:t xml:space="preserve">parteciparono </w:t>
      </w:r>
      <w:r w:rsidRPr="00ED6CFB">
        <w:rPr>
          <w:rFonts w:ascii="Verdana" w:hAnsi="Verdana"/>
          <w:sz w:val="20"/>
          <w:szCs w:val="20"/>
        </w:rPr>
        <w:t>oltre 2</w:t>
      </w:r>
      <w:r w:rsidR="00305E5D" w:rsidRPr="00ED6CFB">
        <w:rPr>
          <w:rFonts w:ascii="Verdana" w:hAnsi="Verdana"/>
          <w:sz w:val="20"/>
          <w:szCs w:val="20"/>
        </w:rPr>
        <w:t>.</w:t>
      </w:r>
      <w:r w:rsidRPr="00ED6CFB">
        <w:rPr>
          <w:rFonts w:ascii="Verdana" w:hAnsi="Verdana"/>
          <w:sz w:val="20"/>
          <w:szCs w:val="20"/>
        </w:rPr>
        <w:t>500 visitatori da 43 paesi)</w:t>
      </w:r>
      <w:r w:rsidR="009A700A" w:rsidRPr="00ED6CFB">
        <w:rPr>
          <w:rFonts w:ascii="Verdana" w:hAnsi="Verdana"/>
          <w:sz w:val="20"/>
          <w:szCs w:val="20"/>
        </w:rPr>
        <w:t>.</w:t>
      </w:r>
    </w:p>
    <w:p w14:paraId="6819AF1B" w14:textId="77777777" w:rsidR="001A1E55" w:rsidRPr="00ED6CFB" w:rsidRDefault="001A1E55" w:rsidP="00480F96">
      <w:pPr>
        <w:jc w:val="both"/>
        <w:rPr>
          <w:rFonts w:ascii="Verdana" w:hAnsi="Verdana"/>
          <w:sz w:val="20"/>
          <w:szCs w:val="20"/>
        </w:rPr>
      </w:pPr>
    </w:p>
    <w:p w14:paraId="3C5F7B1F" w14:textId="0C25CD80" w:rsidR="001A1E55" w:rsidRPr="00ED6CFB" w:rsidRDefault="001A1E55" w:rsidP="001A1E55">
      <w:pPr>
        <w:jc w:val="both"/>
        <w:rPr>
          <w:rFonts w:ascii="Verdana" w:hAnsi="Verdana"/>
          <w:sz w:val="20"/>
          <w:szCs w:val="20"/>
        </w:rPr>
      </w:pPr>
      <w:r w:rsidRPr="00ED6CFB">
        <w:rPr>
          <w:rFonts w:ascii="Verdana" w:hAnsi="Verdana"/>
          <w:sz w:val="20"/>
          <w:szCs w:val="20"/>
        </w:rPr>
        <w:t>Importante la presenza istituzionale</w:t>
      </w:r>
      <w:r w:rsidR="00305E5D" w:rsidRPr="00ED6CFB">
        <w:rPr>
          <w:rFonts w:ascii="Verdana" w:hAnsi="Verdana"/>
          <w:sz w:val="20"/>
          <w:szCs w:val="20"/>
        </w:rPr>
        <w:t xml:space="preserve">: </w:t>
      </w:r>
      <w:r w:rsidRPr="00ED6CFB">
        <w:rPr>
          <w:rFonts w:ascii="Verdana" w:hAnsi="Verdana"/>
          <w:sz w:val="20"/>
          <w:szCs w:val="20"/>
        </w:rPr>
        <w:t xml:space="preserve">al </w:t>
      </w:r>
      <w:r w:rsidR="00305E5D" w:rsidRPr="00ED6CFB">
        <w:rPr>
          <w:rFonts w:ascii="Verdana" w:hAnsi="Verdana"/>
          <w:sz w:val="20"/>
          <w:szCs w:val="20"/>
        </w:rPr>
        <w:t>c</w:t>
      </w:r>
      <w:r w:rsidRPr="00ED6CFB">
        <w:rPr>
          <w:rFonts w:ascii="Verdana" w:hAnsi="Verdana"/>
          <w:sz w:val="20"/>
          <w:szCs w:val="20"/>
        </w:rPr>
        <w:t xml:space="preserve">onvegno </w:t>
      </w:r>
      <w:r w:rsidR="00305E5D" w:rsidRPr="00ED6CFB">
        <w:rPr>
          <w:rFonts w:ascii="Verdana" w:hAnsi="Verdana"/>
          <w:sz w:val="20"/>
          <w:szCs w:val="20"/>
        </w:rPr>
        <w:t>i</w:t>
      </w:r>
      <w:r w:rsidRPr="00ED6CFB">
        <w:rPr>
          <w:rFonts w:ascii="Verdana" w:hAnsi="Verdana"/>
          <w:sz w:val="20"/>
          <w:szCs w:val="20"/>
        </w:rPr>
        <w:t>naugurale, Next Gen Aquac</w:t>
      </w:r>
      <w:r w:rsidR="00305E5D" w:rsidRPr="00ED6CFB">
        <w:rPr>
          <w:rFonts w:ascii="Verdana" w:hAnsi="Verdana"/>
          <w:sz w:val="20"/>
          <w:szCs w:val="20"/>
        </w:rPr>
        <w:t>u</w:t>
      </w:r>
      <w:r w:rsidRPr="00ED6CFB">
        <w:rPr>
          <w:rFonts w:ascii="Verdana" w:hAnsi="Verdana"/>
          <w:sz w:val="20"/>
          <w:szCs w:val="20"/>
        </w:rPr>
        <w:t>lture, presenzieranno i sottosegretari Vannia Gava e Marco Centinaio, rispettivamente del MITE e del MIPAAF.</w:t>
      </w:r>
    </w:p>
    <w:p w14:paraId="29E83358" w14:textId="77777777" w:rsidR="00BC58EB" w:rsidRPr="00ED6CFB" w:rsidRDefault="00BC58EB" w:rsidP="00796E3A">
      <w:pPr>
        <w:jc w:val="both"/>
        <w:rPr>
          <w:rFonts w:ascii="Verdana" w:hAnsi="Verdana"/>
          <w:sz w:val="20"/>
          <w:szCs w:val="20"/>
        </w:rPr>
      </w:pPr>
    </w:p>
    <w:p w14:paraId="68910830" w14:textId="7A7BF241" w:rsidR="009A700A" w:rsidRPr="00ED6CFB" w:rsidRDefault="009A700A" w:rsidP="009A700A">
      <w:pPr>
        <w:jc w:val="both"/>
        <w:rPr>
          <w:rFonts w:ascii="Verdana" w:hAnsi="Verdana"/>
          <w:sz w:val="20"/>
          <w:szCs w:val="20"/>
        </w:rPr>
      </w:pPr>
      <w:r w:rsidRPr="00ED6CFB">
        <w:rPr>
          <w:rFonts w:ascii="Verdana" w:hAnsi="Verdana"/>
          <w:sz w:val="20"/>
          <w:szCs w:val="20"/>
        </w:rPr>
        <w:t xml:space="preserve">L’evento è come sempre promosso e supportato anche da importanti collaborazioni, tra cui la partnership con API, Associazione dei Piscicoltori Italiani, </w:t>
      </w:r>
      <w:r w:rsidR="00AA0298" w:rsidRPr="00ED6CFB">
        <w:rPr>
          <w:rFonts w:ascii="Verdana" w:hAnsi="Verdana"/>
          <w:sz w:val="20"/>
          <w:szCs w:val="20"/>
        </w:rPr>
        <w:t>e</w:t>
      </w:r>
      <w:r w:rsidRPr="00ED6CFB">
        <w:rPr>
          <w:rFonts w:ascii="Verdana" w:hAnsi="Verdana"/>
          <w:sz w:val="20"/>
          <w:szCs w:val="20"/>
        </w:rPr>
        <w:t xml:space="preserve"> con AMA</w:t>
      </w:r>
      <w:r w:rsidR="00AA0298" w:rsidRPr="00ED6CFB">
        <w:rPr>
          <w:rFonts w:ascii="Verdana" w:hAnsi="Verdana"/>
          <w:sz w:val="20"/>
          <w:szCs w:val="20"/>
        </w:rPr>
        <w:t xml:space="preserve">, </w:t>
      </w:r>
      <w:r w:rsidRPr="00ED6CFB">
        <w:rPr>
          <w:rFonts w:ascii="Verdana" w:hAnsi="Verdana"/>
          <w:sz w:val="20"/>
          <w:szCs w:val="20"/>
        </w:rPr>
        <w:t>Associazione Mediterranea Acquacoltura, che rappresentano rispettivamente gli allevatori di specie ittiche e di molluschi</w:t>
      </w:r>
      <w:r w:rsidR="00AA0298" w:rsidRPr="00ED6CFB">
        <w:rPr>
          <w:rFonts w:ascii="Verdana" w:hAnsi="Verdana"/>
          <w:sz w:val="20"/>
          <w:szCs w:val="20"/>
        </w:rPr>
        <w:t xml:space="preserve">. </w:t>
      </w:r>
      <w:r w:rsidRPr="00ED6CFB">
        <w:rPr>
          <w:rFonts w:ascii="Verdana" w:hAnsi="Verdana"/>
          <w:sz w:val="20"/>
          <w:szCs w:val="20"/>
        </w:rPr>
        <w:t xml:space="preserve"> Camera di Commercio di Pordenone e Udine e ITA (Italia Trade Agency) supportano </w:t>
      </w:r>
      <w:r w:rsidR="0072527F" w:rsidRPr="00ED6CFB">
        <w:rPr>
          <w:rFonts w:ascii="Verdana" w:hAnsi="Verdana"/>
          <w:sz w:val="20"/>
          <w:szCs w:val="20"/>
        </w:rPr>
        <w:t>le tre manifestazioni</w:t>
      </w:r>
      <w:r w:rsidR="00AA0298" w:rsidRPr="00ED6CFB">
        <w:rPr>
          <w:rFonts w:ascii="Verdana" w:hAnsi="Verdana"/>
          <w:sz w:val="20"/>
          <w:szCs w:val="20"/>
        </w:rPr>
        <w:t>.</w:t>
      </w:r>
    </w:p>
    <w:p w14:paraId="12C2F142" w14:textId="77777777" w:rsidR="009A700A" w:rsidRPr="00ED6CFB" w:rsidRDefault="009A700A" w:rsidP="009A700A">
      <w:pPr>
        <w:jc w:val="both"/>
        <w:rPr>
          <w:rFonts w:ascii="Verdana" w:hAnsi="Verdana"/>
          <w:sz w:val="20"/>
          <w:szCs w:val="20"/>
        </w:rPr>
      </w:pPr>
    </w:p>
    <w:p w14:paraId="5BAE2307" w14:textId="5185F52C" w:rsidR="009A700A" w:rsidRPr="00ED6CFB" w:rsidRDefault="0072527F" w:rsidP="009A700A">
      <w:pPr>
        <w:jc w:val="both"/>
        <w:rPr>
          <w:rFonts w:ascii="Verdana" w:hAnsi="Verdana"/>
          <w:sz w:val="20"/>
          <w:szCs w:val="20"/>
        </w:rPr>
      </w:pPr>
      <w:r w:rsidRPr="00ED6CFB">
        <w:rPr>
          <w:rFonts w:ascii="Verdana" w:hAnsi="Verdana"/>
          <w:sz w:val="20"/>
          <w:szCs w:val="20"/>
        </w:rPr>
        <w:t>A livello di programma delle conferenze, la maggiore novità di quest’anno è lo Special Conference Day</w:t>
      </w:r>
      <w:r w:rsidR="009A700A" w:rsidRPr="00ED6CFB">
        <w:rPr>
          <w:rFonts w:ascii="Verdana" w:hAnsi="Verdana"/>
          <w:sz w:val="20"/>
          <w:szCs w:val="20"/>
        </w:rPr>
        <w:t xml:space="preserve"> </w:t>
      </w:r>
      <w:r w:rsidRPr="00ED6CFB">
        <w:rPr>
          <w:rFonts w:ascii="Verdana" w:hAnsi="Verdana"/>
          <w:sz w:val="20"/>
          <w:szCs w:val="20"/>
        </w:rPr>
        <w:t xml:space="preserve">del 27 maggio </w:t>
      </w:r>
      <w:r w:rsidR="009A700A" w:rsidRPr="00ED6CFB">
        <w:rPr>
          <w:rFonts w:ascii="Verdana" w:hAnsi="Verdana"/>
          <w:sz w:val="20"/>
          <w:szCs w:val="20"/>
        </w:rPr>
        <w:t>organizzato con la FAO</w:t>
      </w:r>
      <w:r w:rsidRPr="00ED6CFB">
        <w:rPr>
          <w:rFonts w:ascii="Verdana" w:hAnsi="Verdana"/>
          <w:sz w:val="20"/>
          <w:szCs w:val="20"/>
        </w:rPr>
        <w:t xml:space="preserve"> nel quadro dell’Anno Internazionale della Pesca Artigianale e dell'Acquacoltura (International Year of Artisanal Fisheries and Aquaculture - IYAFA 2022) </w:t>
      </w:r>
      <w:r w:rsidR="00CA3BC6" w:rsidRPr="00ED6CFB">
        <w:rPr>
          <w:rFonts w:ascii="Verdana" w:hAnsi="Verdana"/>
          <w:sz w:val="20"/>
          <w:szCs w:val="20"/>
        </w:rPr>
        <w:t>d</w:t>
      </w:r>
      <w:r w:rsidRPr="00ED6CFB">
        <w:rPr>
          <w:rFonts w:ascii="Verdana" w:hAnsi="Verdana"/>
          <w:sz w:val="20"/>
          <w:szCs w:val="20"/>
        </w:rPr>
        <w:t>elle Nazioni Unite.</w:t>
      </w:r>
      <w:r w:rsidR="009A700A" w:rsidRPr="00ED6CFB">
        <w:rPr>
          <w:rFonts w:ascii="Verdana" w:hAnsi="Verdana"/>
          <w:sz w:val="20"/>
          <w:szCs w:val="20"/>
        </w:rPr>
        <w:t xml:space="preserve"> Saranno presenti delegazioni da diversi paesi dell’area del Mediterraneo come Libia</w:t>
      </w:r>
      <w:r w:rsidRPr="00ED6CFB">
        <w:rPr>
          <w:rFonts w:ascii="Verdana" w:hAnsi="Verdana"/>
          <w:sz w:val="20"/>
          <w:szCs w:val="20"/>
        </w:rPr>
        <w:t>, Tunisia, Albania</w:t>
      </w:r>
      <w:r w:rsidR="00AA0298" w:rsidRPr="00ED6CFB">
        <w:rPr>
          <w:rFonts w:ascii="Verdana" w:hAnsi="Verdana"/>
          <w:sz w:val="20"/>
          <w:szCs w:val="20"/>
        </w:rPr>
        <w:t xml:space="preserve"> e</w:t>
      </w:r>
      <w:r w:rsidRPr="00ED6CFB">
        <w:rPr>
          <w:rFonts w:ascii="Verdana" w:hAnsi="Verdana"/>
          <w:sz w:val="20"/>
          <w:szCs w:val="20"/>
        </w:rPr>
        <w:t xml:space="preserve"> Turchi</w:t>
      </w:r>
      <w:r w:rsidR="00AA0298" w:rsidRPr="00ED6CFB">
        <w:rPr>
          <w:rFonts w:ascii="Verdana" w:hAnsi="Verdana"/>
          <w:sz w:val="20"/>
          <w:szCs w:val="20"/>
        </w:rPr>
        <w:t>a</w:t>
      </w:r>
      <w:r w:rsidRPr="00ED6CFB">
        <w:rPr>
          <w:rFonts w:ascii="Verdana" w:hAnsi="Verdana"/>
          <w:sz w:val="20"/>
          <w:szCs w:val="20"/>
        </w:rPr>
        <w:t>.</w:t>
      </w:r>
    </w:p>
    <w:p w14:paraId="4282AA45" w14:textId="77777777" w:rsidR="009A700A" w:rsidRPr="00ED6CFB" w:rsidRDefault="009A700A" w:rsidP="009A700A">
      <w:pPr>
        <w:jc w:val="both"/>
        <w:rPr>
          <w:rFonts w:ascii="Verdana" w:hAnsi="Verdana"/>
          <w:sz w:val="20"/>
          <w:szCs w:val="20"/>
        </w:rPr>
      </w:pPr>
    </w:p>
    <w:p w14:paraId="6A009E03" w14:textId="08360D23" w:rsidR="009A700A" w:rsidRPr="00ED6CFB" w:rsidRDefault="0072527F" w:rsidP="00CA3BC6">
      <w:pPr>
        <w:jc w:val="both"/>
        <w:rPr>
          <w:rFonts w:ascii="Verdana" w:hAnsi="Verdana"/>
          <w:sz w:val="20"/>
          <w:szCs w:val="20"/>
        </w:rPr>
      </w:pPr>
      <w:r w:rsidRPr="00ED6CFB">
        <w:rPr>
          <w:rFonts w:ascii="Verdana" w:hAnsi="Verdana"/>
          <w:sz w:val="20"/>
          <w:szCs w:val="20"/>
        </w:rPr>
        <w:t>Ad AquaFarm piovo</w:t>
      </w:r>
      <w:r w:rsidR="00CA3BC6" w:rsidRPr="00ED6CFB">
        <w:rPr>
          <w:rFonts w:ascii="Verdana" w:hAnsi="Verdana"/>
          <w:sz w:val="20"/>
          <w:szCs w:val="20"/>
        </w:rPr>
        <w:t>no</w:t>
      </w:r>
      <w:r w:rsidRPr="00ED6CFB">
        <w:rPr>
          <w:rFonts w:ascii="Verdana" w:hAnsi="Verdana"/>
          <w:sz w:val="20"/>
          <w:szCs w:val="20"/>
        </w:rPr>
        <w:t xml:space="preserve"> anche ri</w:t>
      </w:r>
      <w:r w:rsidR="00CA3BC6" w:rsidRPr="00ED6CFB">
        <w:rPr>
          <w:rFonts w:ascii="Verdana" w:hAnsi="Verdana"/>
          <w:sz w:val="20"/>
          <w:szCs w:val="20"/>
        </w:rPr>
        <w:t>c</w:t>
      </w:r>
      <w:r w:rsidRPr="00ED6CFB">
        <w:rPr>
          <w:rFonts w:ascii="Verdana" w:hAnsi="Verdana"/>
          <w:sz w:val="20"/>
          <w:szCs w:val="20"/>
        </w:rPr>
        <w:t>ono</w:t>
      </w:r>
      <w:r w:rsidR="00CA3BC6" w:rsidRPr="00ED6CFB">
        <w:rPr>
          <w:rFonts w:ascii="Verdana" w:hAnsi="Verdana"/>
          <w:sz w:val="20"/>
          <w:szCs w:val="20"/>
        </w:rPr>
        <w:t>s</w:t>
      </w:r>
      <w:r w:rsidRPr="00ED6CFB">
        <w:rPr>
          <w:rFonts w:ascii="Verdana" w:hAnsi="Verdana"/>
          <w:sz w:val="20"/>
          <w:szCs w:val="20"/>
        </w:rPr>
        <w:t>cimenti, quest’anno con due diverse iniziative.</w:t>
      </w:r>
      <w:r w:rsidR="00CA3BC6" w:rsidRPr="00ED6CFB">
        <w:rPr>
          <w:rFonts w:ascii="Verdana" w:hAnsi="Verdana"/>
          <w:sz w:val="20"/>
          <w:szCs w:val="20"/>
        </w:rPr>
        <w:t xml:space="preserve"> Il Premio</w:t>
      </w:r>
      <w:r w:rsidR="009A700A" w:rsidRPr="00ED6CFB">
        <w:rPr>
          <w:rFonts w:ascii="Verdana" w:hAnsi="Verdana"/>
          <w:sz w:val="20"/>
          <w:szCs w:val="20"/>
        </w:rPr>
        <w:t xml:space="preserve"> </w:t>
      </w:r>
      <w:r w:rsidR="00CA3BC6" w:rsidRPr="00ED6CFB">
        <w:rPr>
          <w:rFonts w:ascii="Verdana" w:hAnsi="Verdana"/>
          <w:sz w:val="20"/>
          <w:szCs w:val="20"/>
        </w:rPr>
        <w:t xml:space="preserve">“Donne In Acquacoltura”, istituito da </w:t>
      </w:r>
      <w:r w:rsidR="009A700A" w:rsidRPr="00ED6CFB">
        <w:rPr>
          <w:rFonts w:ascii="Verdana" w:hAnsi="Verdana"/>
          <w:sz w:val="20"/>
          <w:szCs w:val="20"/>
        </w:rPr>
        <w:t>P</w:t>
      </w:r>
      <w:r w:rsidR="00CA3BC6" w:rsidRPr="00ED6CFB">
        <w:rPr>
          <w:rFonts w:ascii="Verdana" w:hAnsi="Verdana"/>
          <w:sz w:val="20"/>
          <w:szCs w:val="20"/>
        </w:rPr>
        <w:t xml:space="preserve">ordenone Fiere per </w:t>
      </w:r>
      <w:r w:rsidR="009A700A" w:rsidRPr="00ED6CFB">
        <w:rPr>
          <w:rFonts w:ascii="Verdana" w:hAnsi="Verdana"/>
          <w:sz w:val="20"/>
          <w:szCs w:val="20"/>
        </w:rPr>
        <w:t>premiare l’impegno di importanti figure femminili nell’ambito dell’Acquacoltura.</w:t>
      </w:r>
      <w:r w:rsidR="00CA3BC6" w:rsidRPr="00ED6CFB">
        <w:rPr>
          <w:rFonts w:ascii="Verdana" w:hAnsi="Verdana"/>
          <w:sz w:val="20"/>
          <w:szCs w:val="20"/>
        </w:rPr>
        <w:t xml:space="preserve"> Il Contest R&amp;D Award è invece dedicato alle nuove idee e innovazioni nell’ambito dell’Acquacoltura. Vengono premiati in Aqua</w:t>
      </w:r>
      <w:r w:rsidR="00AA0298" w:rsidRPr="00ED6CFB">
        <w:rPr>
          <w:rFonts w:ascii="Verdana" w:hAnsi="Verdana"/>
          <w:sz w:val="20"/>
          <w:szCs w:val="20"/>
        </w:rPr>
        <w:t>F</w:t>
      </w:r>
      <w:r w:rsidR="00CA3BC6" w:rsidRPr="00ED6CFB">
        <w:rPr>
          <w:rFonts w:ascii="Verdana" w:hAnsi="Verdana"/>
          <w:sz w:val="20"/>
          <w:szCs w:val="20"/>
        </w:rPr>
        <w:t>arm 2022 i mig</w:t>
      </w:r>
      <w:r w:rsidR="00E90ACC" w:rsidRPr="00ED6CFB">
        <w:rPr>
          <w:rFonts w:ascii="Verdana" w:hAnsi="Verdana"/>
          <w:sz w:val="20"/>
          <w:szCs w:val="20"/>
        </w:rPr>
        <w:t>liori tre</w:t>
      </w:r>
      <w:r w:rsidR="00CA3BC6" w:rsidRPr="00ED6CFB">
        <w:rPr>
          <w:rFonts w:ascii="Verdana" w:hAnsi="Verdana"/>
          <w:sz w:val="20"/>
          <w:szCs w:val="20"/>
        </w:rPr>
        <w:t xml:space="preserve"> progetti realizzati da ricercatori e/o gruppi di ricerca o start-up, che presentino soluzioni di prototipi funzionalmente completi e pronti ad andare sul mercato.</w:t>
      </w:r>
    </w:p>
    <w:p w14:paraId="279739A7" w14:textId="77777777" w:rsidR="00CA3BC6" w:rsidRPr="00ED6CFB" w:rsidRDefault="00CA3BC6" w:rsidP="00CA3BC6">
      <w:pPr>
        <w:jc w:val="both"/>
        <w:rPr>
          <w:rFonts w:ascii="Verdana" w:hAnsi="Verdana"/>
          <w:sz w:val="20"/>
          <w:szCs w:val="20"/>
        </w:rPr>
      </w:pPr>
    </w:p>
    <w:p w14:paraId="47E48A6F" w14:textId="4A985FC4" w:rsidR="009A700A" w:rsidRPr="00ED6CFB" w:rsidRDefault="00CA3BC6" w:rsidP="009A700A">
      <w:pPr>
        <w:jc w:val="both"/>
        <w:rPr>
          <w:rFonts w:ascii="Verdana" w:hAnsi="Verdana"/>
          <w:sz w:val="20"/>
          <w:szCs w:val="20"/>
        </w:rPr>
      </w:pPr>
      <w:r w:rsidRPr="00ED6CFB">
        <w:rPr>
          <w:rFonts w:ascii="Verdana" w:hAnsi="Verdana"/>
          <w:sz w:val="20"/>
          <w:szCs w:val="20"/>
        </w:rPr>
        <w:t>Per la prima volta</w:t>
      </w:r>
      <w:r w:rsidR="00ED6CFB" w:rsidRPr="00ED6CFB">
        <w:rPr>
          <w:rFonts w:ascii="Verdana" w:hAnsi="Verdana"/>
          <w:sz w:val="20"/>
          <w:szCs w:val="20"/>
        </w:rPr>
        <w:t xml:space="preserve"> quest’anno</w:t>
      </w:r>
      <w:r w:rsidRPr="00ED6CFB">
        <w:rPr>
          <w:rFonts w:ascii="Verdana" w:hAnsi="Verdana"/>
          <w:sz w:val="20"/>
          <w:szCs w:val="20"/>
        </w:rPr>
        <w:t xml:space="preserve"> AquaFarm esce dallo spazio fieristico</w:t>
      </w:r>
      <w:r w:rsidR="00ED6CFB" w:rsidRPr="00ED6CFB">
        <w:rPr>
          <w:rFonts w:ascii="Verdana" w:hAnsi="Verdana"/>
          <w:sz w:val="20"/>
          <w:szCs w:val="20"/>
        </w:rPr>
        <w:t xml:space="preserve"> c</w:t>
      </w:r>
      <w:r w:rsidRPr="00ED6CFB">
        <w:rPr>
          <w:rFonts w:ascii="Verdana" w:hAnsi="Verdana"/>
          <w:sz w:val="20"/>
          <w:szCs w:val="20"/>
        </w:rPr>
        <w:t>on AquaFarm in Piazza</w:t>
      </w:r>
      <w:r w:rsidR="00ED6CFB" w:rsidRPr="00ED6CFB">
        <w:rPr>
          <w:rFonts w:ascii="Verdana" w:hAnsi="Verdana"/>
          <w:sz w:val="20"/>
          <w:szCs w:val="20"/>
        </w:rPr>
        <w:t>.</w:t>
      </w:r>
    </w:p>
    <w:p w14:paraId="259F8DE8" w14:textId="529EB6F2" w:rsidR="009A700A" w:rsidRPr="00ED6CFB" w:rsidRDefault="009A700A" w:rsidP="009A700A">
      <w:pPr>
        <w:jc w:val="both"/>
        <w:rPr>
          <w:rFonts w:ascii="Verdana" w:hAnsi="Verdana"/>
          <w:sz w:val="20"/>
          <w:szCs w:val="20"/>
        </w:rPr>
      </w:pPr>
      <w:r w:rsidRPr="00ED6CFB">
        <w:rPr>
          <w:rFonts w:ascii="Verdana" w:hAnsi="Verdana"/>
          <w:sz w:val="20"/>
          <w:szCs w:val="20"/>
        </w:rPr>
        <w:lastRenderedPageBreak/>
        <w:t xml:space="preserve">In collaborazione con il MIPAAF, dal 24 al 28 maggio in piazza XX </w:t>
      </w:r>
      <w:proofErr w:type="gramStart"/>
      <w:r w:rsidRPr="00ED6CFB">
        <w:rPr>
          <w:rFonts w:ascii="Verdana" w:hAnsi="Verdana"/>
          <w:sz w:val="20"/>
          <w:szCs w:val="20"/>
        </w:rPr>
        <w:t>s</w:t>
      </w:r>
      <w:r w:rsidR="00CA3BC6" w:rsidRPr="00ED6CFB">
        <w:rPr>
          <w:rFonts w:ascii="Verdana" w:hAnsi="Verdana"/>
          <w:sz w:val="20"/>
          <w:szCs w:val="20"/>
        </w:rPr>
        <w:t>ettembre</w:t>
      </w:r>
      <w:proofErr w:type="gramEnd"/>
      <w:r w:rsidR="00CA3BC6" w:rsidRPr="00ED6CFB">
        <w:rPr>
          <w:rFonts w:ascii="Verdana" w:hAnsi="Verdana"/>
          <w:sz w:val="20"/>
          <w:szCs w:val="20"/>
        </w:rPr>
        <w:t xml:space="preserve"> in centro a Pordenone viene</w:t>
      </w:r>
      <w:r w:rsidRPr="00ED6CFB">
        <w:rPr>
          <w:rFonts w:ascii="Verdana" w:hAnsi="Verdana"/>
          <w:sz w:val="20"/>
          <w:szCs w:val="20"/>
        </w:rPr>
        <w:t xml:space="preserve"> realizzata uno spazio interattivo dedicato all’acquacoltura italiana di qualità</w:t>
      </w:r>
      <w:r w:rsidR="00ED6CFB" w:rsidRPr="00ED6CFB">
        <w:rPr>
          <w:rFonts w:ascii="Verdana" w:hAnsi="Verdana"/>
          <w:sz w:val="20"/>
          <w:szCs w:val="20"/>
        </w:rPr>
        <w:t>.</w:t>
      </w:r>
    </w:p>
    <w:p w14:paraId="1192FB94" w14:textId="274EE705" w:rsidR="009A700A" w:rsidRPr="00ED6CFB" w:rsidRDefault="00CA3BC6" w:rsidP="009A700A">
      <w:pPr>
        <w:jc w:val="both"/>
        <w:rPr>
          <w:rFonts w:ascii="Verdana" w:hAnsi="Verdana"/>
          <w:sz w:val="20"/>
          <w:szCs w:val="20"/>
        </w:rPr>
      </w:pPr>
      <w:r w:rsidRPr="00ED6CFB">
        <w:rPr>
          <w:rFonts w:ascii="Verdana" w:hAnsi="Verdana"/>
          <w:sz w:val="20"/>
          <w:szCs w:val="20"/>
        </w:rPr>
        <w:t>In serata s</w:t>
      </w:r>
      <w:r w:rsidR="009A700A" w:rsidRPr="00ED6CFB">
        <w:rPr>
          <w:rFonts w:ascii="Verdana" w:hAnsi="Verdana"/>
          <w:sz w:val="20"/>
          <w:szCs w:val="20"/>
        </w:rPr>
        <w:t>o</w:t>
      </w:r>
      <w:r w:rsidR="00E90ACC" w:rsidRPr="00ED6CFB">
        <w:rPr>
          <w:rFonts w:ascii="Verdana" w:hAnsi="Verdana"/>
          <w:sz w:val="20"/>
          <w:szCs w:val="20"/>
        </w:rPr>
        <w:t>no</w:t>
      </w:r>
      <w:r w:rsidR="009A700A" w:rsidRPr="00ED6CFB">
        <w:rPr>
          <w:rFonts w:ascii="Verdana" w:hAnsi="Verdana"/>
          <w:sz w:val="20"/>
          <w:szCs w:val="20"/>
        </w:rPr>
        <w:t xml:space="preserve"> organizzati show cooking e assaggio </w:t>
      </w:r>
      <w:r w:rsidR="00ED6CFB" w:rsidRPr="00ED6CFB">
        <w:rPr>
          <w:rFonts w:ascii="Verdana" w:hAnsi="Verdana"/>
          <w:sz w:val="20"/>
          <w:szCs w:val="20"/>
        </w:rPr>
        <w:t>aperti al pubblico</w:t>
      </w:r>
      <w:r w:rsidRPr="00ED6CFB">
        <w:rPr>
          <w:rFonts w:ascii="Verdana" w:hAnsi="Verdana"/>
          <w:sz w:val="20"/>
          <w:szCs w:val="20"/>
        </w:rPr>
        <w:t xml:space="preserve">. </w:t>
      </w:r>
      <w:r w:rsidR="009A700A" w:rsidRPr="00ED6CFB">
        <w:rPr>
          <w:rFonts w:ascii="Verdana" w:hAnsi="Verdana"/>
          <w:sz w:val="20"/>
          <w:szCs w:val="20"/>
        </w:rPr>
        <w:t>Al matti</w:t>
      </w:r>
      <w:r w:rsidRPr="00ED6CFB">
        <w:rPr>
          <w:rFonts w:ascii="Verdana" w:hAnsi="Verdana"/>
          <w:sz w:val="20"/>
          <w:szCs w:val="20"/>
        </w:rPr>
        <w:t xml:space="preserve">no invece spazio alle scuole per </w:t>
      </w:r>
      <w:r w:rsidR="009A700A" w:rsidRPr="00ED6CFB">
        <w:rPr>
          <w:rFonts w:ascii="Verdana" w:hAnsi="Verdana"/>
          <w:sz w:val="20"/>
          <w:szCs w:val="20"/>
        </w:rPr>
        <w:t>“</w:t>
      </w:r>
      <w:r w:rsidRPr="00ED6CFB">
        <w:rPr>
          <w:rFonts w:ascii="Verdana" w:hAnsi="Verdana"/>
          <w:sz w:val="20"/>
          <w:szCs w:val="20"/>
        </w:rPr>
        <w:t>Acquacoltura italiana</w:t>
      </w:r>
      <w:r w:rsidR="009A700A" w:rsidRPr="00ED6CFB">
        <w:rPr>
          <w:rFonts w:ascii="Verdana" w:hAnsi="Verdana"/>
          <w:sz w:val="20"/>
          <w:szCs w:val="20"/>
        </w:rPr>
        <w:t xml:space="preserve"> – Next Generation” con laboratori ludico-didattici alla scoperta de</w:t>
      </w:r>
      <w:r w:rsidR="00ED6CFB" w:rsidRPr="00ED6CFB">
        <w:rPr>
          <w:rFonts w:ascii="Verdana" w:hAnsi="Verdana"/>
          <w:sz w:val="20"/>
          <w:szCs w:val="20"/>
        </w:rPr>
        <w:t>i prodotti ittici italiani</w:t>
      </w:r>
      <w:r w:rsidR="009A700A" w:rsidRPr="00ED6CFB">
        <w:rPr>
          <w:rFonts w:ascii="Verdana" w:hAnsi="Verdana"/>
          <w:sz w:val="20"/>
          <w:szCs w:val="20"/>
        </w:rPr>
        <w:t xml:space="preserve"> di qualità.</w:t>
      </w:r>
    </w:p>
    <w:p w14:paraId="4ECA266B" w14:textId="77777777" w:rsidR="009A700A" w:rsidRPr="00ED6CFB" w:rsidRDefault="009A700A" w:rsidP="009A700A">
      <w:pPr>
        <w:jc w:val="both"/>
        <w:rPr>
          <w:rFonts w:ascii="Verdana" w:hAnsi="Verdana"/>
          <w:sz w:val="20"/>
          <w:szCs w:val="20"/>
        </w:rPr>
      </w:pPr>
    </w:p>
    <w:p w14:paraId="2DB09296" w14:textId="19017B5E" w:rsidR="00E03CD2" w:rsidRPr="00ED6CFB" w:rsidRDefault="00853D14" w:rsidP="00853D14">
      <w:pPr>
        <w:jc w:val="both"/>
        <w:rPr>
          <w:rFonts w:ascii="Verdana" w:hAnsi="Verdana"/>
          <w:sz w:val="20"/>
          <w:szCs w:val="20"/>
        </w:rPr>
      </w:pPr>
      <w:r w:rsidRPr="00ED6CFB">
        <w:rPr>
          <w:rFonts w:ascii="Verdana" w:hAnsi="Verdana"/>
          <w:sz w:val="20"/>
          <w:szCs w:val="20"/>
        </w:rPr>
        <w:t xml:space="preserve">Con questa ricchezza di contenuti </w:t>
      </w:r>
      <w:r w:rsidR="00CA3BC6" w:rsidRPr="00ED6CFB">
        <w:rPr>
          <w:rFonts w:ascii="Verdana" w:hAnsi="Verdana"/>
          <w:sz w:val="20"/>
          <w:szCs w:val="20"/>
        </w:rPr>
        <w:t>la partecipazione qualificata di espositori e visitatori</w:t>
      </w:r>
      <w:r w:rsidRPr="00ED6CFB">
        <w:rPr>
          <w:rFonts w:ascii="Verdana" w:hAnsi="Verdana"/>
          <w:sz w:val="20"/>
          <w:szCs w:val="20"/>
        </w:rPr>
        <w:t xml:space="preserve">, mirati e sensibili alle esigenze di aggiornamento degli operatori del settore, AquaFarm si conferma la manifestazione di riferimento per il settore in tutto il Mediterraneo, unica in Europa per l’equilibrio tra interventi scientifici, aziendali e di mercato. </w:t>
      </w:r>
    </w:p>
    <w:p w14:paraId="67820469" w14:textId="77777777" w:rsidR="00853D14" w:rsidRDefault="00853D14" w:rsidP="00853D14">
      <w:pPr>
        <w:jc w:val="both"/>
        <w:rPr>
          <w:rFonts w:ascii="Lato" w:hAnsi="Lato"/>
        </w:rPr>
      </w:pPr>
    </w:p>
    <w:p w14:paraId="69F44B5F" w14:textId="77777777" w:rsidR="00E03CD2" w:rsidRDefault="00E03CD2" w:rsidP="00E03CD2">
      <w:pPr>
        <w:spacing w:line="276" w:lineRule="auto"/>
        <w:jc w:val="both"/>
        <w:rPr>
          <w:rFonts w:ascii="Lato" w:hAnsi="Lato" w:cs="Arial"/>
          <w:b/>
          <w:i/>
          <w:sz w:val="20"/>
          <w:szCs w:val="20"/>
        </w:rPr>
      </w:pPr>
      <w:r>
        <w:rPr>
          <w:rFonts w:ascii="Lato" w:hAnsi="Lato" w:cs="Arial"/>
          <w:b/>
          <w:i/>
          <w:sz w:val="20"/>
          <w:szCs w:val="20"/>
        </w:rPr>
        <w:t>AquaFarm</w:t>
      </w:r>
      <w:r>
        <w:rPr>
          <w:rFonts w:ascii="Lato" w:hAnsi="Lato" w:cs="Arial"/>
          <w:i/>
          <w:sz w:val="20"/>
          <w:szCs w:val="20"/>
        </w:rPr>
        <w:t xml:space="preserve"> è la mostra-convegno internazionale dedicata ad </w:t>
      </w:r>
      <w:r>
        <w:rPr>
          <w:rFonts w:ascii="Lato" w:hAnsi="Lato" w:cs="Arial"/>
          <w:b/>
          <w:i/>
          <w:sz w:val="20"/>
          <w:szCs w:val="20"/>
        </w:rPr>
        <w:t xml:space="preserve">acquacoltura e industria della pesca </w:t>
      </w:r>
      <w:r>
        <w:rPr>
          <w:rFonts w:ascii="Lato" w:hAnsi="Lato" w:cs="Arial"/>
          <w:i/>
          <w:sz w:val="20"/>
          <w:szCs w:val="20"/>
        </w:rPr>
        <w:t xml:space="preserve">sostenibile. </w:t>
      </w:r>
      <w:r>
        <w:rPr>
          <w:rFonts w:ascii="Lato" w:hAnsi="Lato" w:cs="Arial"/>
          <w:b/>
          <w:i/>
          <w:sz w:val="20"/>
          <w:szCs w:val="20"/>
        </w:rPr>
        <w:t>NovelFarm</w:t>
      </w:r>
      <w:r>
        <w:rPr>
          <w:rFonts w:ascii="Lato" w:hAnsi="Lato" w:cs="Arial"/>
          <w:i/>
          <w:sz w:val="20"/>
          <w:szCs w:val="20"/>
        </w:rPr>
        <w:t xml:space="preserve"> è il più importante evento italiano interamente dedicato alle </w:t>
      </w:r>
      <w:r>
        <w:rPr>
          <w:rFonts w:ascii="Lato" w:hAnsi="Lato" w:cs="Arial"/>
          <w:b/>
          <w:i/>
          <w:sz w:val="20"/>
          <w:szCs w:val="20"/>
        </w:rPr>
        <w:t xml:space="preserve">nuove tecniche di coltivazione, </w:t>
      </w:r>
      <w:r>
        <w:rPr>
          <w:rFonts w:ascii="Lato" w:hAnsi="Lato" w:cs="Arial"/>
          <w:i/>
          <w:sz w:val="20"/>
          <w:szCs w:val="20"/>
        </w:rPr>
        <w:t>fuori suolo e vertical farming.</w:t>
      </w:r>
      <w:r>
        <w:rPr>
          <w:rFonts w:ascii="Lato" w:hAnsi="Lato" w:cs="Arial"/>
          <w:b/>
          <w:i/>
          <w:sz w:val="20"/>
          <w:szCs w:val="20"/>
        </w:rPr>
        <w:t xml:space="preserve"> </w:t>
      </w:r>
      <w:r>
        <w:rPr>
          <w:rFonts w:ascii="Lato" w:hAnsi="Lato" w:cs="Arial"/>
          <w:i/>
          <w:sz w:val="20"/>
          <w:szCs w:val="20"/>
        </w:rPr>
        <w:t>Quest’anno affiancate da</w:t>
      </w:r>
      <w:r>
        <w:rPr>
          <w:rFonts w:ascii="Lato" w:hAnsi="Lato" w:cs="Arial"/>
          <w:b/>
          <w:i/>
          <w:sz w:val="20"/>
          <w:szCs w:val="20"/>
        </w:rPr>
        <w:t xml:space="preserve"> AlgaeFarm, </w:t>
      </w:r>
      <w:r>
        <w:rPr>
          <w:rFonts w:ascii="Lato" w:hAnsi="Lato" w:cs="Arial"/>
          <w:i/>
          <w:sz w:val="20"/>
          <w:szCs w:val="20"/>
        </w:rPr>
        <w:t>appuntamento dedicato a tecnologie e applicazioni in</w:t>
      </w:r>
      <w:r>
        <w:rPr>
          <w:rFonts w:ascii="Lato" w:hAnsi="Lato" w:cs="Arial"/>
          <w:b/>
          <w:i/>
          <w:sz w:val="20"/>
          <w:szCs w:val="20"/>
        </w:rPr>
        <w:t xml:space="preserve"> alghicoltura.</w:t>
      </w:r>
    </w:p>
    <w:p w14:paraId="5BFC7545" w14:textId="77777777" w:rsidR="00E03CD2" w:rsidRDefault="00E03CD2" w:rsidP="00E03CD2">
      <w:pPr>
        <w:spacing w:line="276" w:lineRule="auto"/>
        <w:rPr>
          <w:rFonts w:ascii="Lato" w:hAnsi="Lato" w:cs="Arial"/>
          <w:color w:val="202020"/>
          <w:sz w:val="20"/>
          <w:szCs w:val="20"/>
          <w:shd w:val="clear" w:color="auto" w:fill="FFFFFF"/>
        </w:rPr>
      </w:pPr>
    </w:p>
    <w:p w14:paraId="6E66F1EB" w14:textId="77777777" w:rsidR="00055A8C" w:rsidRDefault="00055A8C" w:rsidP="00055A8C">
      <w:pPr>
        <w:spacing w:line="276" w:lineRule="auto"/>
        <w:rPr>
          <w:rFonts w:ascii="Lato" w:hAnsi="Lato" w:cs="Arial"/>
          <w:b/>
          <w:i/>
          <w:sz w:val="20"/>
          <w:szCs w:val="20"/>
        </w:rPr>
      </w:pPr>
      <w:r>
        <w:rPr>
          <w:rFonts w:ascii="Lato" w:hAnsi="Lato" w:cs="Arial"/>
          <w:color w:val="202020"/>
          <w:sz w:val="20"/>
          <w:szCs w:val="20"/>
          <w:shd w:val="clear" w:color="auto" w:fill="FFFFFF"/>
        </w:rPr>
        <w:t>Maggiori informazioni:</w:t>
      </w:r>
      <w:r>
        <w:rPr>
          <w:rFonts w:ascii="Lato" w:hAnsi="Lato" w:cs="Arial"/>
          <w:color w:val="202020"/>
          <w:sz w:val="20"/>
          <w:szCs w:val="20"/>
        </w:rPr>
        <w:br/>
      </w:r>
      <w:r>
        <w:rPr>
          <w:rFonts w:ascii="Lato" w:hAnsi="Lato" w:cs="Arial"/>
          <w:color w:val="202020"/>
          <w:sz w:val="20"/>
          <w:szCs w:val="20"/>
          <w:shd w:val="clear" w:color="auto" w:fill="FFFFFF"/>
        </w:rPr>
        <w:t>AquaFarm </w:t>
      </w:r>
      <w:hyperlink r:id="rId8" w:tgtFrame="_blank" w:history="1">
        <w:r>
          <w:rPr>
            <w:rStyle w:val="Enfasigrassetto"/>
            <w:rFonts w:ascii="Lato" w:hAnsi="Lato" w:cs="Arial"/>
            <w:color w:val="007C89"/>
            <w:sz w:val="20"/>
            <w:szCs w:val="20"/>
            <w:shd w:val="clear" w:color="auto" w:fill="FFFFFF"/>
          </w:rPr>
          <w:t>www.aquafarmexpo.it</w:t>
        </w:r>
      </w:hyperlink>
      <w:r>
        <w:rPr>
          <w:rFonts w:ascii="Lato" w:hAnsi="Lato" w:cs="Arial"/>
          <w:color w:val="202020"/>
          <w:sz w:val="20"/>
          <w:szCs w:val="20"/>
        </w:rPr>
        <w:br/>
      </w:r>
      <w:r>
        <w:rPr>
          <w:rFonts w:ascii="Lato" w:hAnsi="Lato" w:cs="Arial"/>
          <w:color w:val="202020"/>
          <w:sz w:val="20"/>
          <w:szCs w:val="20"/>
          <w:shd w:val="clear" w:color="auto" w:fill="FFFFFF"/>
        </w:rPr>
        <w:t>NovelFarm </w:t>
      </w:r>
      <w:hyperlink r:id="rId9" w:tgtFrame="_blank" w:history="1">
        <w:r>
          <w:rPr>
            <w:rStyle w:val="Enfasigrassetto"/>
            <w:rFonts w:ascii="Lato" w:hAnsi="Lato" w:cs="Arial"/>
            <w:color w:val="007C89"/>
            <w:sz w:val="20"/>
            <w:szCs w:val="20"/>
            <w:shd w:val="clear" w:color="auto" w:fill="FFFFFF"/>
          </w:rPr>
          <w:t>www.novelfarmexpo.it</w:t>
        </w:r>
      </w:hyperlink>
      <w:r>
        <w:rPr>
          <w:rFonts w:ascii="Lato" w:hAnsi="Lato" w:cs="Arial"/>
          <w:color w:val="202020"/>
          <w:sz w:val="20"/>
          <w:szCs w:val="20"/>
        </w:rPr>
        <w:br/>
      </w:r>
      <w:r>
        <w:rPr>
          <w:rFonts w:ascii="Lato" w:hAnsi="Lato" w:cs="Arial"/>
          <w:color w:val="202020"/>
          <w:sz w:val="20"/>
          <w:szCs w:val="20"/>
          <w:shd w:val="clear" w:color="auto" w:fill="FFFFFF"/>
        </w:rPr>
        <w:t>AlgaeFarm: </w:t>
      </w:r>
      <w:r w:rsidRPr="009E18A5">
        <w:rPr>
          <w:rStyle w:val="Enfasigrassetto"/>
          <w:rFonts w:ascii="Lato" w:hAnsi="Lato" w:cs="Arial"/>
          <w:color w:val="007C89"/>
          <w:sz w:val="20"/>
          <w:szCs w:val="20"/>
          <w:shd w:val="clear" w:color="auto" w:fill="FFFFFF"/>
        </w:rPr>
        <w:t>www.aquafarm.show/algaefarm-convegno-algocoltura/</w:t>
      </w:r>
    </w:p>
    <w:p w14:paraId="4B4937F6" w14:textId="77777777" w:rsidR="00E03CD2" w:rsidRDefault="00E03CD2" w:rsidP="00E03CD2">
      <w:pPr>
        <w:spacing w:line="276" w:lineRule="auto"/>
        <w:rPr>
          <w:rFonts w:ascii="Lato" w:eastAsia="Calibri" w:hAnsi="Lato" w:cs="Arial"/>
          <w:sz w:val="20"/>
          <w:szCs w:val="20"/>
        </w:rPr>
      </w:pPr>
    </w:p>
    <w:p w14:paraId="52F4ACCF" w14:textId="77777777" w:rsidR="00E03CD2" w:rsidRDefault="00E03CD2" w:rsidP="00E03CD2">
      <w:pPr>
        <w:spacing w:line="276" w:lineRule="auto"/>
        <w:rPr>
          <w:rFonts w:ascii="Lato" w:eastAsia="Calibri" w:hAnsi="Lato" w:cs="Arial"/>
          <w:b/>
          <w:bCs/>
          <w:sz w:val="18"/>
          <w:szCs w:val="18"/>
        </w:rPr>
      </w:pPr>
      <w:r>
        <w:rPr>
          <w:rFonts w:ascii="Lato" w:eastAsia="Calibri" w:hAnsi="Lato" w:cs="Arial"/>
          <w:b/>
          <w:bCs/>
          <w:sz w:val="18"/>
          <w:szCs w:val="18"/>
        </w:rPr>
        <w:t>Uffici stampa</w:t>
      </w:r>
    </w:p>
    <w:p w14:paraId="0F96763E" w14:textId="77777777" w:rsidR="00E03CD2" w:rsidRDefault="00E03CD2" w:rsidP="00E03CD2">
      <w:pPr>
        <w:spacing w:line="276" w:lineRule="auto"/>
        <w:rPr>
          <w:rFonts w:ascii="Lato" w:hAnsi="Lato" w:cs="Arial"/>
          <w:sz w:val="18"/>
          <w:szCs w:val="18"/>
        </w:rPr>
      </w:pPr>
      <w:r>
        <w:rPr>
          <w:rFonts w:ascii="Lato" w:eastAsia="Calibri" w:hAnsi="Lato" w:cs="Arial"/>
          <w:sz w:val="18"/>
          <w:szCs w:val="18"/>
        </w:rPr>
        <w:t xml:space="preserve">Aurora Marin – Studio Comelli - </w:t>
      </w:r>
      <w:hyperlink r:id="rId10" w:history="1">
        <w:r>
          <w:rPr>
            <w:rStyle w:val="Collegamentoipertestuale"/>
            <w:rFonts w:ascii="Lato" w:eastAsia="Calibri" w:hAnsi="Lato" w:cs="Arial"/>
            <w:sz w:val="18"/>
            <w:szCs w:val="18"/>
          </w:rPr>
          <w:t>aurora@studiocomelli.eu</w:t>
        </w:r>
      </w:hyperlink>
      <w:r>
        <w:rPr>
          <w:rFonts w:ascii="Lato" w:eastAsia="Calibri" w:hAnsi="Lato" w:cs="Arial"/>
          <w:sz w:val="18"/>
          <w:szCs w:val="18"/>
        </w:rPr>
        <w:t xml:space="preserve"> + 39 347 1722820</w:t>
      </w:r>
      <w:r>
        <w:rPr>
          <w:rFonts w:ascii="Lato" w:hAnsi="Lato" w:cs="Arial"/>
          <w:sz w:val="18"/>
          <w:szCs w:val="18"/>
        </w:rPr>
        <w:tab/>
      </w:r>
    </w:p>
    <w:p w14:paraId="2BB9D912" w14:textId="1B9DBFD5" w:rsidR="00351B59" w:rsidRPr="00935FDB" w:rsidRDefault="00E03CD2" w:rsidP="00935FDB">
      <w:pPr>
        <w:spacing w:line="276" w:lineRule="auto"/>
        <w:rPr>
          <w:rFonts w:ascii="Lato" w:eastAsia="Calibri" w:hAnsi="Lato" w:cs="Arial"/>
          <w:sz w:val="18"/>
          <w:szCs w:val="18"/>
        </w:rPr>
      </w:pPr>
      <w:r>
        <w:rPr>
          <w:rFonts w:ascii="Lato" w:hAnsi="Lato" w:cs="Arial"/>
          <w:sz w:val="18"/>
          <w:szCs w:val="18"/>
        </w:rPr>
        <w:t xml:space="preserve">Simona Maldarelli – Pordenone Fiere – </w:t>
      </w:r>
      <w:hyperlink r:id="rId11" w:history="1">
        <w:r>
          <w:rPr>
            <w:rStyle w:val="Collegamentoipertestuale"/>
            <w:rFonts w:ascii="Lato" w:hAnsi="Lato" w:cs="Arial"/>
            <w:sz w:val="18"/>
            <w:szCs w:val="18"/>
          </w:rPr>
          <w:t>smaldarelli@fierapordenone.it</w:t>
        </w:r>
      </w:hyperlink>
      <w:r>
        <w:rPr>
          <w:rFonts w:ascii="Lato" w:hAnsi="Lato" w:cs="Arial"/>
          <w:sz w:val="18"/>
          <w:szCs w:val="18"/>
        </w:rPr>
        <w:t xml:space="preserve"> + 39 380 3133728</w:t>
      </w:r>
    </w:p>
    <w:sectPr w:rsidR="00351B59" w:rsidRPr="00935FDB" w:rsidSect="00970DF0">
      <w:headerReference w:type="default" r:id="rId12"/>
      <w:footerReference w:type="default" r:id="rId13"/>
      <w:pgSz w:w="11900" w:h="16840"/>
      <w:pgMar w:top="2836" w:right="851" w:bottom="2552" w:left="851" w:header="99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A48" w14:textId="77777777" w:rsidR="001272DA" w:rsidRDefault="001272DA" w:rsidP="005415A9">
      <w:r>
        <w:separator/>
      </w:r>
    </w:p>
  </w:endnote>
  <w:endnote w:type="continuationSeparator" w:id="0">
    <w:p w14:paraId="4C244D31" w14:textId="77777777" w:rsidR="001272DA" w:rsidRDefault="001272DA" w:rsidP="0054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Lato">
    <w:altName w:val="Lato"/>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A8CA" w14:textId="77777777" w:rsidR="00032AE3" w:rsidRDefault="00AF537C" w:rsidP="00746C25">
    <w:pPr>
      <w:pStyle w:val="Paragrafobase"/>
      <w:rPr>
        <w:rFonts w:ascii="Lato" w:hAnsi="Lato" w:cs="Lato"/>
        <w:b/>
        <w:bCs/>
        <w:spacing w:val="3"/>
        <w:sz w:val="14"/>
        <w:szCs w:val="14"/>
      </w:rPr>
    </w:pPr>
    <w:r>
      <w:rPr>
        <w:rFonts w:ascii="Lato" w:hAnsi="Lato" w:cs="Lato"/>
        <w:b/>
        <w:bCs/>
        <w:noProof/>
        <w:spacing w:val="3"/>
        <w:sz w:val="14"/>
        <w:szCs w:val="14"/>
        <w:lang w:eastAsia="it-IT"/>
      </w:rPr>
      <mc:AlternateContent>
        <mc:Choice Requires="wps">
          <w:drawing>
            <wp:anchor distT="0" distB="0" distL="114300" distR="114300" simplePos="0" relativeHeight="251661312" behindDoc="0" locked="0" layoutInCell="1" allowOverlap="1" wp14:anchorId="7F8B0DF4" wp14:editId="14A33B62">
              <wp:simplePos x="0" y="0"/>
              <wp:positionH relativeFrom="column">
                <wp:posOffset>-635</wp:posOffset>
              </wp:positionH>
              <wp:positionV relativeFrom="paragraph">
                <wp:posOffset>0</wp:posOffset>
              </wp:positionV>
              <wp:extent cx="6480000" cy="0"/>
              <wp:effectExtent l="0" t="0" r="10160" b="12700"/>
              <wp:wrapNone/>
              <wp:docPr id="7" name="Connettore 1 7"/>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F9096" id="Connettore 1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I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" strokecolor="black [3213]" strokeweight=".5pt">
              <v:stroke joinstyle="miter"/>
            </v:line>
          </w:pict>
        </mc:Fallback>
      </mc:AlternateContent>
    </w:r>
  </w:p>
  <w:p w14:paraId="619A3648" w14:textId="77777777" w:rsidR="00746C25" w:rsidRDefault="000A4921" w:rsidP="00746C25">
    <w:pPr>
      <w:pStyle w:val="Paragrafobase"/>
      <w:rPr>
        <w:rFonts w:ascii="Lato" w:hAnsi="Lato" w:cs="Lato"/>
        <w:b/>
        <w:bCs/>
        <w:spacing w:val="3"/>
        <w:sz w:val="14"/>
        <w:szCs w:val="14"/>
      </w:rPr>
    </w:pPr>
    <w:r>
      <w:rPr>
        <w:rFonts w:ascii="Lato" w:hAnsi="Lato" w:cs="Lato"/>
        <w:b/>
        <w:bCs/>
        <w:noProof/>
        <w:spacing w:val="3"/>
        <w:sz w:val="14"/>
        <w:szCs w:val="14"/>
        <w:lang w:eastAsia="it-IT"/>
      </w:rPr>
      <w:drawing>
        <wp:anchor distT="0" distB="0" distL="0" distR="0" simplePos="0" relativeHeight="251659264" behindDoc="0" locked="0" layoutInCell="1" allowOverlap="1" wp14:anchorId="5529EE40" wp14:editId="44A5EA50">
          <wp:simplePos x="0" y="0"/>
          <wp:positionH relativeFrom="column">
            <wp:posOffset>0</wp:posOffset>
          </wp:positionH>
          <wp:positionV relativeFrom="paragraph">
            <wp:posOffset>0</wp:posOffset>
          </wp:positionV>
          <wp:extent cx="1821600" cy="324000"/>
          <wp:effectExtent l="0" t="0" r="0" b="635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N_Fiere.jpg"/>
                  <pic:cNvPicPr/>
                </pic:nvPicPr>
                <pic:blipFill>
                  <a:blip r:embed="rId1">
                    <a:extLst>
                      <a:ext uri="{28A0092B-C50C-407E-A947-70E740481C1C}">
                        <a14:useLocalDpi xmlns:a14="http://schemas.microsoft.com/office/drawing/2010/main" val="0"/>
                      </a:ext>
                    </a:extLst>
                  </a:blip>
                  <a:stretch>
                    <a:fillRect/>
                  </a:stretch>
                </pic:blipFill>
                <pic:spPr>
                  <a:xfrm>
                    <a:off x="0" y="0"/>
                    <a:ext cx="1821600" cy="324000"/>
                  </a:xfrm>
                  <a:prstGeom prst="rect">
                    <a:avLst/>
                  </a:prstGeom>
                </pic:spPr>
              </pic:pic>
            </a:graphicData>
          </a:graphic>
          <wp14:sizeRelH relativeFrom="margin">
            <wp14:pctWidth>0</wp14:pctWidth>
          </wp14:sizeRelH>
          <wp14:sizeRelV relativeFrom="margin">
            <wp14:pctHeight>0</wp14:pctHeight>
          </wp14:sizeRelV>
        </wp:anchor>
      </w:drawing>
    </w:r>
  </w:p>
  <w:p w14:paraId="74214D62" w14:textId="77777777" w:rsidR="00032AE3" w:rsidRDefault="00032AE3" w:rsidP="00746C25">
    <w:pPr>
      <w:pStyle w:val="Paragrafobase"/>
      <w:rPr>
        <w:rFonts w:ascii="Lato" w:hAnsi="Lato" w:cs="Lato"/>
        <w:b/>
        <w:bCs/>
        <w:spacing w:val="3"/>
        <w:sz w:val="14"/>
        <w:szCs w:val="14"/>
      </w:rPr>
    </w:pPr>
  </w:p>
  <w:p w14:paraId="3CA291A7" w14:textId="77777777" w:rsidR="00032AE3" w:rsidRDefault="00AF537C" w:rsidP="00914F8D">
    <w:pPr>
      <w:pStyle w:val="Paragrafobase"/>
      <w:spacing w:line="360" w:lineRule="auto"/>
      <w:jc w:val="right"/>
      <w:rPr>
        <w:rFonts w:ascii="Lato" w:hAnsi="Lato" w:cs="Lato"/>
        <w:b/>
        <w:bCs/>
        <w:spacing w:val="3"/>
        <w:sz w:val="14"/>
        <w:szCs w:val="14"/>
      </w:rPr>
    </w:pPr>
    <w:r>
      <w:rPr>
        <w:rFonts w:ascii="Lato Light" w:hAnsi="Lato Light" w:cs="Lato Light"/>
        <w:noProof/>
        <w:spacing w:val="3"/>
        <w:sz w:val="14"/>
        <w:szCs w:val="14"/>
        <w:lang w:eastAsia="it-IT"/>
      </w:rPr>
      <w:drawing>
        <wp:anchor distT="0" distB="0" distL="114300" distR="114300" simplePos="0" relativeHeight="251660288" behindDoc="0" locked="0" layoutInCell="1" allowOverlap="1" wp14:anchorId="2C1AC978" wp14:editId="1AAFC23C">
          <wp:simplePos x="0" y="0"/>
          <wp:positionH relativeFrom="column">
            <wp:posOffset>5012096</wp:posOffset>
          </wp:positionH>
          <wp:positionV relativeFrom="paragraph">
            <wp:posOffset>160020</wp:posOffset>
          </wp:positionV>
          <wp:extent cx="1472400" cy="432000"/>
          <wp:effectExtent l="0" t="0" r="127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omelli.jpg"/>
                  <pic:cNvPicPr/>
                </pic:nvPicPr>
                <pic:blipFill>
                  <a:blip r:embed="rId2">
                    <a:extLst>
                      <a:ext uri="{28A0092B-C50C-407E-A947-70E740481C1C}">
                        <a14:useLocalDpi xmlns:a14="http://schemas.microsoft.com/office/drawing/2010/main" val="0"/>
                      </a:ext>
                    </a:extLst>
                  </a:blip>
                  <a:stretch>
                    <a:fillRect/>
                  </a:stretch>
                </pic:blipFill>
                <pic:spPr>
                  <a:xfrm>
                    <a:off x="0" y="0"/>
                    <a:ext cx="1472400" cy="432000"/>
                  </a:xfrm>
                  <a:prstGeom prst="rect">
                    <a:avLst/>
                  </a:prstGeom>
                </pic:spPr>
              </pic:pic>
            </a:graphicData>
          </a:graphic>
          <wp14:sizeRelH relativeFrom="margin">
            <wp14:pctWidth>0</wp14:pctWidth>
          </wp14:sizeRelH>
          <wp14:sizeRelV relativeFrom="margin">
            <wp14:pctHeight>0</wp14:pctHeight>
          </wp14:sizeRelV>
        </wp:anchor>
      </w:drawing>
    </w:r>
    <w:r w:rsidR="00032AE3">
      <w:rPr>
        <w:rFonts w:ascii="Lato" w:hAnsi="Lato" w:cs="Lato"/>
        <w:b/>
        <w:bCs/>
        <w:sz w:val="14"/>
        <w:szCs w:val="14"/>
      </w:rPr>
      <w:t>Convegni e comunicazione a cura di:</w:t>
    </w:r>
  </w:p>
  <w:p w14:paraId="43BA809F" w14:textId="77777777" w:rsidR="00746C25" w:rsidRDefault="00746C25" w:rsidP="009654F4">
    <w:pPr>
      <w:pStyle w:val="Paragrafobase"/>
      <w:spacing w:line="276" w:lineRule="auto"/>
      <w:rPr>
        <w:rFonts w:ascii="Lato Light" w:hAnsi="Lato Light" w:cs="Lato Light"/>
        <w:spacing w:val="3"/>
        <w:sz w:val="14"/>
        <w:szCs w:val="14"/>
      </w:rPr>
    </w:pPr>
    <w:r>
      <w:rPr>
        <w:rFonts w:ascii="Lato" w:hAnsi="Lato" w:cs="Lato"/>
        <w:b/>
        <w:bCs/>
        <w:spacing w:val="3"/>
        <w:sz w:val="14"/>
        <w:szCs w:val="14"/>
      </w:rPr>
      <w:t>Pordenone Fiere S.p.a.</w:t>
    </w:r>
    <w:r>
      <w:rPr>
        <w:rFonts w:ascii="Lato Light" w:hAnsi="Lato Light" w:cs="Lato Light"/>
        <w:spacing w:val="3"/>
        <w:sz w:val="14"/>
        <w:szCs w:val="14"/>
      </w:rPr>
      <w:t xml:space="preserve"> - Viale Treviso 1 - 33170 Pordenone – Italy</w:t>
    </w:r>
  </w:p>
  <w:p w14:paraId="64E51C24" w14:textId="77777777" w:rsidR="00746C25" w:rsidRPr="00FD178E" w:rsidRDefault="00746C25" w:rsidP="009654F4">
    <w:pPr>
      <w:pStyle w:val="Paragrafobase"/>
      <w:spacing w:line="276" w:lineRule="auto"/>
      <w:rPr>
        <w:rFonts w:ascii="Lato" w:hAnsi="Lato" w:cs="Lato"/>
        <w:b/>
        <w:bCs/>
        <w:sz w:val="14"/>
        <w:szCs w:val="14"/>
      </w:rPr>
    </w:pPr>
    <w:r w:rsidRPr="00FD178E">
      <w:rPr>
        <w:rFonts w:ascii="Lato Light" w:hAnsi="Lato Light" w:cs="Lato Light"/>
        <w:spacing w:val="3"/>
        <w:sz w:val="14"/>
        <w:szCs w:val="14"/>
      </w:rPr>
      <w:t>Tel. +39 0434 232111 - Fax +39 0434 570415</w:t>
    </w:r>
    <w:r w:rsidRPr="00FD178E">
      <w:rPr>
        <w:rFonts w:ascii="Lato Light" w:hAnsi="Lato Light" w:cs="Lato Light"/>
        <w:spacing w:val="3"/>
        <w:sz w:val="14"/>
        <w:szCs w:val="14"/>
      </w:rPr>
      <w:tab/>
    </w:r>
    <w:r w:rsidRPr="00FD178E">
      <w:rPr>
        <w:rFonts w:ascii="Lato Light" w:hAnsi="Lato Light" w:cs="Lato Light"/>
        <w:spacing w:val="3"/>
        <w:sz w:val="14"/>
        <w:szCs w:val="14"/>
      </w:rPr>
      <w:tab/>
    </w:r>
  </w:p>
  <w:p w14:paraId="44757CC0" w14:textId="0E5E2053" w:rsidR="00746C25" w:rsidRPr="00FD178E" w:rsidRDefault="00746C25" w:rsidP="009654F4">
    <w:pPr>
      <w:pStyle w:val="Paragrafobase"/>
      <w:spacing w:line="276" w:lineRule="auto"/>
      <w:rPr>
        <w:rFonts w:ascii="Lato Light" w:hAnsi="Lato Light" w:cs="Lato Light"/>
        <w:spacing w:val="3"/>
        <w:sz w:val="14"/>
        <w:szCs w:val="14"/>
      </w:rPr>
    </w:pPr>
    <w:r w:rsidRPr="00FD178E">
      <w:rPr>
        <w:rFonts w:ascii="Lato Light" w:hAnsi="Lato Light" w:cs="Lato Light"/>
        <w:spacing w:val="3"/>
        <w:sz w:val="14"/>
        <w:szCs w:val="14"/>
      </w:rPr>
      <w:t xml:space="preserve">pec: </w:t>
    </w:r>
    <w:r w:rsidRPr="00FD178E">
      <w:rPr>
        <w:rStyle w:val="CollegamentoIpertextFiera"/>
        <w:lang w:val="it-IT"/>
      </w:rPr>
      <w:t>amministrazione@pec.fierapordenone.it</w:t>
    </w:r>
    <w:r w:rsidRPr="00FD178E">
      <w:rPr>
        <w:rFonts w:ascii="Lato Light" w:hAnsi="Lato Light" w:cs="Lato Light"/>
        <w:spacing w:val="3"/>
        <w:sz w:val="14"/>
        <w:szCs w:val="14"/>
      </w:rPr>
      <w:t xml:space="preserve">  </w:t>
    </w:r>
    <w:hyperlink r:id="rId3" w:history="1">
      <w:r w:rsidRPr="00FD178E">
        <w:rPr>
          <w:rStyle w:val="CollegamentoIpertextFiera"/>
          <w:lang w:val="it-IT"/>
        </w:rPr>
        <w:t>www.fierapordenone.it</w:t>
      </w:r>
    </w:hyperlink>
  </w:p>
  <w:p w14:paraId="6A3FAC43" w14:textId="77777777" w:rsidR="003609AC" w:rsidRPr="00FD178E" w:rsidRDefault="00746C25" w:rsidP="009654F4">
    <w:pPr>
      <w:pStyle w:val="Paragrafobase"/>
      <w:spacing w:line="276" w:lineRule="auto"/>
      <w:rPr>
        <w:rFonts w:ascii="Lato Light" w:hAnsi="Lato Light" w:cs="Lato Light"/>
        <w:spacing w:val="3"/>
        <w:sz w:val="14"/>
        <w:szCs w:val="14"/>
      </w:rPr>
    </w:pPr>
    <w:r w:rsidRPr="00FD178E">
      <w:rPr>
        <w:rFonts w:ascii="Lato Light" w:hAnsi="Lato Light" w:cs="Lato Light"/>
        <w:spacing w:val="3"/>
        <w:sz w:val="14"/>
        <w:szCs w:val="14"/>
      </w:rPr>
      <w:t>P.IVA: 0007694</w:t>
    </w:r>
    <w:r w:rsidR="0008376F" w:rsidRPr="00FD178E">
      <w:rPr>
        <w:rFonts w:ascii="Lato Light" w:hAnsi="Lato Light" w:cs="Lato Light"/>
        <w:spacing w:val="3"/>
        <w:sz w:val="14"/>
        <w:szCs w:val="14"/>
      </w:rPr>
      <w:t>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38ED" w14:textId="77777777" w:rsidR="001272DA" w:rsidRDefault="001272DA" w:rsidP="005415A9">
      <w:r>
        <w:separator/>
      </w:r>
    </w:p>
  </w:footnote>
  <w:footnote w:type="continuationSeparator" w:id="0">
    <w:p w14:paraId="42FED36E" w14:textId="77777777" w:rsidR="001272DA" w:rsidRDefault="001272DA" w:rsidP="0054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06AB" w14:textId="36966F89" w:rsidR="00970DF0" w:rsidRDefault="00970DF0" w:rsidP="00970DF0">
    <w:pPr>
      <w:jc w:val="right"/>
      <w:rPr>
        <w:rFonts w:ascii="Lato" w:hAnsi="Lato" w:cs="Lato"/>
        <w:b/>
        <w:bCs/>
        <w:color w:val="3C3C3B"/>
        <w:sz w:val="30"/>
        <w:szCs w:val="30"/>
      </w:rPr>
    </w:pPr>
    <w:r w:rsidRPr="00970DF0">
      <w:rPr>
        <w:rFonts w:ascii="Lato" w:hAnsi="Lato"/>
        <w:noProof/>
        <w:sz w:val="30"/>
        <w:szCs w:val="30"/>
        <w:lang w:eastAsia="it-IT"/>
      </w:rPr>
      <w:drawing>
        <wp:anchor distT="0" distB="0" distL="114300" distR="114300" simplePos="0" relativeHeight="251662336" behindDoc="0" locked="0" layoutInCell="1" allowOverlap="1" wp14:anchorId="6C13DFF9" wp14:editId="71A2C0D5">
          <wp:simplePos x="0" y="0"/>
          <wp:positionH relativeFrom="margin">
            <wp:align>left</wp:align>
          </wp:positionH>
          <wp:positionV relativeFrom="paragraph">
            <wp:posOffset>-180975</wp:posOffset>
          </wp:positionV>
          <wp:extent cx="3657600" cy="914400"/>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r w:rsidR="00C47573">
      <w:rPr>
        <w:rFonts w:ascii="Lato" w:hAnsi="Lato" w:cs="Lato"/>
        <w:b/>
        <w:bCs/>
        <w:color w:val="3C3C3B"/>
        <w:sz w:val="30"/>
        <w:szCs w:val="30"/>
      </w:rPr>
      <w:t>25 – 2</w:t>
    </w:r>
    <w:r w:rsidR="00147219">
      <w:rPr>
        <w:rFonts w:ascii="Lato" w:hAnsi="Lato" w:cs="Lato"/>
        <w:b/>
        <w:bCs/>
        <w:color w:val="3C3C3B"/>
        <w:sz w:val="30"/>
        <w:szCs w:val="30"/>
      </w:rPr>
      <w:t>6</w:t>
    </w:r>
    <w:r w:rsidR="00C47573">
      <w:rPr>
        <w:rFonts w:ascii="Lato" w:hAnsi="Lato" w:cs="Lato"/>
        <w:b/>
        <w:bCs/>
        <w:color w:val="3C3C3B"/>
        <w:sz w:val="30"/>
        <w:szCs w:val="30"/>
      </w:rPr>
      <w:t xml:space="preserve"> MAGGIO</w:t>
    </w:r>
    <w:r w:rsidRPr="00970DF0">
      <w:rPr>
        <w:rFonts w:ascii="Lato" w:hAnsi="Lato" w:cs="Lato"/>
        <w:b/>
        <w:bCs/>
        <w:color w:val="3C3C3B"/>
        <w:sz w:val="30"/>
        <w:szCs w:val="30"/>
      </w:rPr>
      <w:t xml:space="preserve"> 2022</w:t>
    </w:r>
  </w:p>
  <w:p w14:paraId="04A3A207" w14:textId="1A4CCA85" w:rsidR="005415A9" w:rsidRPr="00746C25" w:rsidRDefault="001272DA" w:rsidP="00970DF0">
    <w:pPr>
      <w:jc w:val="right"/>
      <w:rPr>
        <w:rFonts w:cs="Lato"/>
        <w:b/>
        <w:bCs/>
        <w:color w:val="6A9A3D"/>
        <w:spacing w:val="2"/>
      </w:rPr>
    </w:pPr>
    <w:hyperlink r:id="rId2" w:history="1">
      <w:r w:rsidR="005415A9" w:rsidRPr="005415A9">
        <w:rPr>
          <w:rStyle w:val="CollegamentoipertextAF"/>
        </w:rPr>
        <w:t>www.aquafarmexpo.it</w:t>
      </w:r>
    </w:hyperlink>
    <w:r w:rsidR="00970DF0">
      <w:br/>
    </w:r>
    <w:hyperlink r:id="rId3" w:history="1">
      <w:r w:rsidR="005415A9" w:rsidRPr="00957CDE">
        <w:rPr>
          <w:rStyle w:val="CollegamentoipertextNF"/>
        </w:rPr>
        <w:t>www.novelfarmexpo.it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42E18"/>
    <w:multiLevelType w:val="hybridMultilevel"/>
    <w:tmpl w:val="11646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862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A9"/>
    <w:rsid w:val="00005F73"/>
    <w:rsid w:val="0002669F"/>
    <w:rsid w:val="00032AE3"/>
    <w:rsid w:val="00035852"/>
    <w:rsid w:val="00037B30"/>
    <w:rsid w:val="00053913"/>
    <w:rsid w:val="00055A8C"/>
    <w:rsid w:val="00070932"/>
    <w:rsid w:val="0008376F"/>
    <w:rsid w:val="00086B0B"/>
    <w:rsid w:val="000A4921"/>
    <w:rsid w:val="000B03B9"/>
    <w:rsid w:val="000B5380"/>
    <w:rsid w:val="000B7AC6"/>
    <w:rsid w:val="000F3491"/>
    <w:rsid w:val="00115168"/>
    <w:rsid w:val="00122B20"/>
    <w:rsid w:val="001272DA"/>
    <w:rsid w:val="001347CC"/>
    <w:rsid w:val="001436A0"/>
    <w:rsid w:val="00147219"/>
    <w:rsid w:val="001A1E55"/>
    <w:rsid w:val="001D6384"/>
    <w:rsid w:val="001D66DE"/>
    <w:rsid w:val="001E5666"/>
    <w:rsid w:val="002155DD"/>
    <w:rsid w:val="00216BBB"/>
    <w:rsid w:val="00230054"/>
    <w:rsid w:val="0023240A"/>
    <w:rsid w:val="00235A4A"/>
    <w:rsid w:val="0023772F"/>
    <w:rsid w:val="00240E74"/>
    <w:rsid w:val="002430B9"/>
    <w:rsid w:val="002476F2"/>
    <w:rsid w:val="00251672"/>
    <w:rsid w:val="002629E2"/>
    <w:rsid w:val="00290668"/>
    <w:rsid w:val="002B6A54"/>
    <w:rsid w:val="002D5A04"/>
    <w:rsid w:val="00305E5D"/>
    <w:rsid w:val="00351B59"/>
    <w:rsid w:val="00360093"/>
    <w:rsid w:val="003609AC"/>
    <w:rsid w:val="00365EAB"/>
    <w:rsid w:val="003807EC"/>
    <w:rsid w:val="003810F0"/>
    <w:rsid w:val="003A0969"/>
    <w:rsid w:val="003A21C6"/>
    <w:rsid w:val="003A53F5"/>
    <w:rsid w:val="003B5129"/>
    <w:rsid w:val="003C0879"/>
    <w:rsid w:val="003D24D7"/>
    <w:rsid w:val="003D5775"/>
    <w:rsid w:val="003F4EC4"/>
    <w:rsid w:val="00433C0B"/>
    <w:rsid w:val="00452CE5"/>
    <w:rsid w:val="00454264"/>
    <w:rsid w:val="00457CF3"/>
    <w:rsid w:val="00461FB8"/>
    <w:rsid w:val="00480D3D"/>
    <w:rsid w:val="00480F96"/>
    <w:rsid w:val="00487A6A"/>
    <w:rsid w:val="004A645D"/>
    <w:rsid w:val="004B14E8"/>
    <w:rsid w:val="004B28F4"/>
    <w:rsid w:val="004D225A"/>
    <w:rsid w:val="00501F79"/>
    <w:rsid w:val="00517ABC"/>
    <w:rsid w:val="005415A9"/>
    <w:rsid w:val="0059368D"/>
    <w:rsid w:val="00596321"/>
    <w:rsid w:val="005A558D"/>
    <w:rsid w:val="005C282F"/>
    <w:rsid w:val="005E0253"/>
    <w:rsid w:val="005E0E5D"/>
    <w:rsid w:val="005E616D"/>
    <w:rsid w:val="00612C3A"/>
    <w:rsid w:val="006237DA"/>
    <w:rsid w:val="00623E2E"/>
    <w:rsid w:val="006266EF"/>
    <w:rsid w:val="006378BB"/>
    <w:rsid w:val="006457CB"/>
    <w:rsid w:val="00654196"/>
    <w:rsid w:val="006740AA"/>
    <w:rsid w:val="00676ED5"/>
    <w:rsid w:val="00677C04"/>
    <w:rsid w:val="00686AF3"/>
    <w:rsid w:val="006979A7"/>
    <w:rsid w:val="006B4714"/>
    <w:rsid w:val="006B59EF"/>
    <w:rsid w:val="006D0395"/>
    <w:rsid w:val="006D0F21"/>
    <w:rsid w:val="006D73AA"/>
    <w:rsid w:val="007168CA"/>
    <w:rsid w:val="0072527F"/>
    <w:rsid w:val="00727D7E"/>
    <w:rsid w:val="00744210"/>
    <w:rsid w:val="00744A7D"/>
    <w:rsid w:val="00746C25"/>
    <w:rsid w:val="00755A6E"/>
    <w:rsid w:val="0076423E"/>
    <w:rsid w:val="00781D26"/>
    <w:rsid w:val="00796E3A"/>
    <w:rsid w:val="007A107C"/>
    <w:rsid w:val="007A5DFD"/>
    <w:rsid w:val="007C6D1A"/>
    <w:rsid w:val="007E2838"/>
    <w:rsid w:val="007E4A00"/>
    <w:rsid w:val="007F3659"/>
    <w:rsid w:val="008129F1"/>
    <w:rsid w:val="008158E5"/>
    <w:rsid w:val="00830B94"/>
    <w:rsid w:val="0083367B"/>
    <w:rsid w:val="00853D14"/>
    <w:rsid w:val="00866488"/>
    <w:rsid w:val="008707C6"/>
    <w:rsid w:val="00880E7D"/>
    <w:rsid w:val="008B67B2"/>
    <w:rsid w:val="008D05D5"/>
    <w:rsid w:val="008E322B"/>
    <w:rsid w:val="008E627C"/>
    <w:rsid w:val="008F3ACC"/>
    <w:rsid w:val="00914F8D"/>
    <w:rsid w:val="0093488B"/>
    <w:rsid w:val="00935040"/>
    <w:rsid w:val="00935FDB"/>
    <w:rsid w:val="0094578B"/>
    <w:rsid w:val="00957939"/>
    <w:rsid w:val="00957CDE"/>
    <w:rsid w:val="009654F4"/>
    <w:rsid w:val="00970DF0"/>
    <w:rsid w:val="009A2C57"/>
    <w:rsid w:val="009A700A"/>
    <w:rsid w:val="009B32F0"/>
    <w:rsid w:val="009D4BBD"/>
    <w:rsid w:val="009D7B24"/>
    <w:rsid w:val="009E18A5"/>
    <w:rsid w:val="00A03FE9"/>
    <w:rsid w:val="00A22EA1"/>
    <w:rsid w:val="00A2692F"/>
    <w:rsid w:val="00A328ED"/>
    <w:rsid w:val="00A74F1B"/>
    <w:rsid w:val="00A918FF"/>
    <w:rsid w:val="00A95D70"/>
    <w:rsid w:val="00AA0298"/>
    <w:rsid w:val="00AD3006"/>
    <w:rsid w:val="00AD6CF2"/>
    <w:rsid w:val="00AE2087"/>
    <w:rsid w:val="00AF516A"/>
    <w:rsid w:val="00AF537C"/>
    <w:rsid w:val="00B015E3"/>
    <w:rsid w:val="00B02646"/>
    <w:rsid w:val="00B15D58"/>
    <w:rsid w:val="00B278DF"/>
    <w:rsid w:val="00B3634B"/>
    <w:rsid w:val="00B41F6A"/>
    <w:rsid w:val="00B81E30"/>
    <w:rsid w:val="00BA02D3"/>
    <w:rsid w:val="00BA11C1"/>
    <w:rsid w:val="00BC3F59"/>
    <w:rsid w:val="00BC58EB"/>
    <w:rsid w:val="00BC7E78"/>
    <w:rsid w:val="00BD418E"/>
    <w:rsid w:val="00BE1CB9"/>
    <w:rsid w:val="00BF07CC"/>
    <w:rsid w:val="00C00894"/>
    <w:rsid w:val="00C040BA"/>
    <w:rsid w:val="00C20341"/>
    <w:rsid w:val="00C300C1"/>
    <w:rsid w:val="00C31135"/>
    <w:rsid w:val="00C335F9"/>
    <w:rsid w:val="00C47573"/>
    <w:rsid w:val="00C56185"/>
    <w:rsid w:val="00CA3BC6"/>
    <w:rsid w:val="00CB0A11"/>
    <w:rsid w:val="00CE31C8"/>
    <w:rsid w:val="00CE467D"/>
    <w:rsid w:val="00CE56B1"/>
    <w:rsid w:val="00CF131E"/>
    <w:rsid w:val="00CF2F4A"/>
    <w:rsid w:val="00D12B5D"/>
    <w:rsid w:val="00D156DF"/>
    <w:rsid w:val="00D177DA"/>
    <w:rsid w:val="00D2299F"/>
    <w:rsid w:val="00D537B6"/>
    <w:rsid w:val="00DB5B37"/>
    <w:rsid w:val="00DD0BF3"/>
    <w:rsid w:val="00DD3FFD"/>
    <w:rsid w:val="00DE3D93"/>
    <w:rsid w:val="00DF340F"/>
    <w:rsid w:val="00DF6AC9"/>
    <w:rsid w:val="00E03CD2"/>
    <w:rsid w:val="00E04625"/>
    <w:rsid w:val="00E215EE"/>
    <w:rsid w:val="00E40269"/>
    <w:rsid w:val="00E52086"/>
    <w:rsid w:val="00E72C56"/>
    <w:rsid w:val="00E90ACC"/>
    <w:rsid w:val="00EC0849"/>
    <w:rsid w:val="00ED6CFB"/>
    <w:rsid w:val="00EE0765"/>
    <w:rsid w:val="00EE1E7D"/>
    <w:rsid w:val="00F00547"/>
    <w:rsid w:val="00F01B50"/>
    <w:rsid w:val="00F12336"/>
    <w:rsid w:val="00F12F45"/>
    <w:rsid w:val="00F250C4"/>
    <w:rsid w:val="00F42A13"/>
    <w:rsid w:val="00F42DB2"/>
    <w:rsid w:val="00F702A3"/>
    <w:rsid w:val="00F95BDC"/>
    <w:rsid w:val="00FC4B06"/>
    <w:rsid w:val="00FD178E"/>
    <w:rsid w:val="00FD25D9"/>
    <w:rsid w:val="00FF5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6658"/>
  <w15:docId w15:val="{0B12C7BA-BD18-493A-9C5D-A14B9CF2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character" w:styleId="Enfasigrassetto">
    <w:name w:val="Strong"/>
    <w:basedOn w:val="Carpredefinitoparagrafo"/>
    <w:uiPriority w:val="22"/>
    <w:qFormat/>
    <w:rsid w:val="00935040"/>
    <w:rPr>
      <w:b/>
      <w:bCs/>
    </w:rPr>
  </w:style>
  <w:style w:type="character" w:styleId="Enfasicorsivo">
    <w:name w:val="Emphasis"/>
    <w:basedOn w:val="Carpredefinitoparagrafo"/>
    <w:uiPriority w:val="20"/>
    <w:qFormat/>
    <w:rsid w:val="00AF516A"/>
    <w:rPr>
      <w:i/>
      <w:iCs/>
    </w:rPr>
  </w:style>
  <w:style w:type="paragraph" w:styleId="Revisione">
    <w:name w:val="Revision"/>
    <w:hidden/>
    <w:uiPriority w:val="99"/>
    <w:semiHidden/>
    <w:rsid w:val="00C47573"/>
  </w:style>
  <w:style w:type="paragraph" w:styleId="Paragrafoelenco">
    <w:name w:val="List Paragraph"/>
    <w:basedOn w:val="Normale"/>
    <w:uiPriority w:val="34"/>
    <w:qFormat/>
    <w:rsid w:val="00BF07CC"/>
    <w:pPr>
      <w:ind w:left="720"/>
      <w:contextualSpacing/>
    </w:pPr>
  </w:style>
  <w:style w:type="paragraph" w:styleId="NormaleWeb">
    <w:name w:val="Normal (Web)"/>
    <w:basedOn w:val="Normale"/>
    <w:uiPriority w:val="99"/>
    <w:semiHidden/>
    <w:unhideWhenUsed/>
    <w:rsid w:val="00E215EE"/>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A95D70"/>
    <w:rPr>
      <w:sz w:val="16"/>
      <w:szCs w:val="16"/>
    </w:rPr>
  </w:style>
  <w:style w:type="paragraph" w:styleId="Testocommento">
    <w:name w:val="annotation text"/>
    <w:basedOn w:val="Normale"/>
    <w:link w:val="TestocommentoCarattere"/>
    <w:uiPriority w:val="99"/>
    <w:semiHidden/>
    <w:unhideWhenUsed/>
    <w:rsid w:val="00A95D70"/>
    <w:rPr>
      <w:sz w:val="20"/>
      <w:szCs w:val="20"/>
    </w:rPr>
  </w:style>
  <w:style w:type="character" w:customStyle="1" w:styleId="TestocommentoCarattere">
    <w:name w:val="Testo commento Carattere"/>
    <w:basedOn w:val="Carpredefinitoparagrafo"/>
    <w:link w:val="Testocommento"/>
    <w:uiPriority w:val="99"/>
    <w:semiHidden/>
    <w:rsid w:val="00A95D70"/>
    <w:rPr>
      <w:sz w:val="20"/>
      <w:szCs w:val="20"/>
    </w:rPr>
  </w:style>
  <w:style w:type="paragraph" w:styleId="Soggettocommento">
    <w:name w:val="annotation subject"/>
    <w:basedOn w:val="Testocommento"/>
    <w:next w:val="Testocommento"/>
    <w:link w:val="SoggettocommentoCarattere"/>
    <w:uiPriority w:val="99"/>
    <w:semiHidden/>
    <w:unhideWhenUsed/>
    <w:rsid w:val="00A95D70"/>
    <w:rPr>
      <w:b/>
      <w:bCs/>
    </w:rPr>
  </w:style>
  <w:style w:type="character" w:customStyle="1" w:styleId="SoggettocommentoCarattere">
    <w:name w:val="Soggetto commento Carattere"/>
    <w:basedOn w:val="TestocommentoCarattere"/>
    <w:link w:val="Soggettocommento"/>
    <w:uiPriority w:val="99"/>
    <w:semiHidden/>
    <w:rsid w:val="00A95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448">
      <w:bodyDiv w:val="1"/>
      <w:marLeft w:val="0"/>
      <w:marRight w:val="0"/>
      <w:marTop w:val="0"/>
      <w:marBottom w:val="0"/>
      <w:divBdr>
        <w:top w:val="none" w:sz="0" w:space="0" w:color="auto"/>
        <w:left w:val="none" w:sz="0" w:space="0" w:color="auto"/>
        <w:bottom w:val="none" w:sz="0" w:space="0" w:color="auto"/>
        <w:right w:val="none" w:sz="0" w:space="0" w:color="auto"/>
      </w:divBdr>
    </w:div>
    <w:div w:id="510948130">
      <w:bodyDiv w:val="1"/>
      <w:marLeft w:val="0"/>
      <w:marRight w:val="0"/>
      <w:marTop w:val="0"/>
      <w:marBottom w:val="0"/>
      <w:divBdr>
        <w:top w:val="none" w:sz="0" w:space="0" w:color="auto"/>
        <w:left w:val="none" w:sz="0" w:space="0" w:color="auto"/>
        <w:bottom w:val="none" w:sz="0" w:space="0" w:color="auto"/>
        <w:right w:val="none" w:sz="0" w:space="0" w:color="auto"/>
      </w:divBdr>
    </w:div>
    <w:div w:id="13436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ldarelli@fieraporden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rora@studiocomelli.eu" TargetMode="External"/><Relationship Id="rId4" Type="http://schemas.openxmlformats.org/officeDocument/2006/relationships/settings" Target="settings.xml"/><Relationship Id="rId9" Type="http://schemas.openxmlformats.org/officeDocument/2006/relationships/hyperlink" Target="http://www.novelfarmexp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ierapordenone.it"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novelfarmexpo.it" TargetMode="External"/><Relationship Id="rId2" Type="http://schemas.openxmlformats.org/officeDocument/2006/relationships/hyperlink" Target="http://www.aquafarmexp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858D-99AF-4ADF-848E-D8BFA325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694</Words>
  <Characters>3960</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Sabina Crociati</cp:lastModifiedBy>
  <cp:revision>5</cp:revision>
  <cp:lastPrinted>2020-07-20T14:07:00Z</cp:lastPrinted>
  <dcterms:created xsi:type="dcterms:W3CDTF">2022-05-18T11:49:00Z</dcterms:created>
  <dcterms:modified xsi:type="dcterms:W3CDTF">2022-05-18T15:31:00Z</dcterms:modified>
</cp:coreProperties>
</file>