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3131" w14:textId="77777777" w:rsidR="00D94A6F" w:rsidRDefault="00D94A6F" w:rsidP="00C803AF">
      <w:pPr>
        <w:jc w:val="center"/>
        <w:rPr>
          <w:b/>
          <w:sz w:val="32"/>
          <w:szCs w:val="32"/>
        </w:rPr>
      </w:pPr>
    </w:p>
    <w:p w14:paraId="3DDD010A" w14:textId="4B9AD349" w:rsidR="00C84A0E" w:rsidRPr="00C803AF" w:rsidRDefault="00D94A6F" w:rsidP="00C803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AQU</w:t>
      </w:r>
      <w:r w:rsidR="00C803AF" w:rsidRPr="00C803AF">
        <w:rPr>
          <w:b/>
          <w:sz w:val="32"/>
          <w:szCs w:val="32"/>
        </w:rPr>
        <w:t>AFARM 2023</w:t>
      </w:r>
      <w:r w:rsidR="00CD750E">
        <w:rPr>
          <w:b/>
          <w:sz w:val="32"/>
          <w:szCs w:val="32"/>
        </w:rPr>
        <w:t xml:space="preserve">: RISORSE ENERGETICHE E IDRICHE SONO </w:t>
      </w:r>
      <w:r w:rsidR="009C1C12">
        <w:rPr>
          <w:b/>
          <w:sz w:val="32"/>
          <w:szCs w:val="32"/>
        </w:rPr>
        <w:t xml:space="preserve">TRA </w:t>
      </w:r>
      <w:r w:rsidR="00CD750E">
        <w:rPr>
          <w:b/>
          <w:sz w:val="32"/>
          <w:szCs w:val="32"/>
        </w:rPr>
        <w:t>I TEMI PRINCIPALI DELLA NUOVA EDIZIONE</w:t>
      </w:r>
    </w:p>
    <w:p w14:paraId="627DA71C" w14:textId="1709DEAC" w:rsidR="00C803AF" w:rsidRPr="00C803AF" w:rsidRDefault="00E67CBC" w:rsidP="00C803A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La </w:t>
      </w:r>
      <w:r w:rsidR="006E1BEF">
        <w:rPr>
          <w:i/>
          <w:sz w:val="28"/>
          <w:szCs w:val="28"/>
        </w:rPr>
        <w:t>sesta</w:t>
      </w:r>
      <w:r w:rsidR="00C803AF" w:rsidRPr="00C803AF">
        <w:rPr>
          <w:i/>
          <w:sz w:val="28"/>
          <w:szCs w:val="28"/>
        </w:rPr>
        <w:t xml:space="preserve"> edizione si terr</w:t>
      </w:r>
      <w:r w:rsidR="00D94A6F">
        <w:rPr>
          <w:i/>
          <w:sz w:val="28"/>
          <w:szCs w:val="28"/>
        </w:rPr>
        <w:t>à</w:t>
      </w:r>
      <w:r w:rsidR="00C803AF" w:rsidRPr="00C803AF">
        <w:rPr>
          <w:i/>
          <w:sz w:val="28"/>
          <w:szCs w:val="28"/>
        </w:rPr>
        <w:t xml:space="preserve"> a Pordenone il 15 e 16 febbraio 2023</w:t>
      </w:r>
    </w:p>
    <w:p w14:paraId="2D245B4B" w14:textId="4FEB222D" w:rsidR="00C803AF" w:rsidRDefault="00C803AF" w:rsidP="003C3451">
      <w:pPr>
        <w:jc w:val="both"/>
      </w:pPr>
      <w:r>
        <w:t xml:space="preserve">Pordenone, </w:t>
      </w:r>
      <w:r w:rsidR="003036F3">
        <w:t>9</w:t>
      </w:r>
      <w:r>
        <w:t xml:space="preserve"> novembre 2022.</w:t>
      </w:r>
      <w:r w:rsidR="00E67CBC">
        <w:t xml:space="preserve"> Tre mesi alla </w:t>
      </w:r>
      <w:r w:rsidR="006E1BEF">
        <w:t>sesta</w:t>
      </w:r>
      <w:r w:rsidR="00E67CBC">
        <w:t xml:space="preserve"> edizione di AquaFarm, la fiera di riferimento nel Mediterraneo e nel Sud-Europa per l’acquacoltura, la molluschicoltura e la pesca sostenibile</w:t>
      </w:r>
      <w:r w:rsidR="009E7C10">
        <w:t xml:space="preserve"> organizzata da Pordenone Fiere con la collaborazione di API e AMA</w:t>
      </w:r>
      <w:r w:rsidR="00E67CBC">
        <w:t>. La manifestazione</w:t>
      </w:r>
      <w:r w:rsidR="009E7C10">
        <w:t xml:space="preserve"> </w:t>
      </w:r>
      <w:r w:rsidR="00E67CBC">
        <w:t>riunisce l’intera filiera produttiva e commerciale del settore dell’acquacoltura</w:t>
      </w:r>
      <w:r w:rsidR="009E7C10">
        <w:t>: l</w:t>
      </w:r>
      <w:r w:rsidR="00E67CBC">
        <w:t>’allevamento di pesci e molluschi è oggi secondo la FAO una delle attività di produzione alimentare a maggiore valenza strategica a livello mondiale, una delle pochissime in grado di garantire cibo sano e nutriente alla crescente popolazione globale senza</w:t>
      </w:r>
      <w:r w:rsidR="003036F3">
        <w:t xml:space="preserve"> </w:t>
      </w:r>
      <w:r w:rsidR="00E67CBC">
        <w:t>pesare sugli ecosistemi.</w:t>
      </w:r>
    </w:p>
    <w:p w14:paraId="66CF1A65" w14:textId="6855351B" w:rsidR="004E54FA" w:rsidRDefault="00DE0792" w:rsidP="003C3451">
      <w:pPr>
        <w:jc w:val="both"/>
      </w:pPr>
      <w:r>
        <w:t>La</w:t>
      </w:r>
      <w:r w:rsidR="00E67CBC">
        <w:t xml:space="preserve"> parte espositiva</w:t>
      </w:r>
      <w:r w:rsidR="009E7C10">
        <w:t xml:space="preserve"> </w:t>
      </w:r>
      <w:r>
        <w:t>sarà affiancata da</w:t>
      </w:r>
      <w:r w:rsidR="00E67CBC">
        <w:t xml:space="preserve"> un ricco programma di conferenze ed incontri dedicati alle tematiche più di rilievo nell’ambito della ricerca e dell’innovazione</w:t>
      </w:r>
      <w:r>
        <w:t xml:space="preserve">. Tra i temi affrontati due grandi sfide: il climate change e la </w:t>
      </w:r>
      <w:r w:rsidR="009C1C12">
        <w:t xml:space="preserve">conseguente </w:t>
      </w:r>
      <w:r>
        <w:t>scarsità idrica e la questione energetica</w:t>
      </w:r>
      <w:r w:rsidR="00E67CBC">
        <w:t>.</w:t>
      </w:r>
      <w:r>
        <w:t xml:space="preserve"> </w:t>
      </w:r>
      <w:r w:rsidR="004E54FA">
        <w:t xml:space="preserve">Al programma </w:t>
      </w:r>
      <w:r w:rsidR="00F667A3">
        <w:t>di convegni</w:t>
      </w:r>
      <w:r w:rsidR="004E54FA">
        <w:t xml:space="preserve"> si aggiungono ev</w:t>
      </w:r>
      <w:r w:rsidR="009C1C12">
        <w:t>enti speciali e workshop</w:t>
      </w:r>
      <w:r w:rsidR="004E54FA">
        <w:t xml:space="preserve"> organizzati da alcuni dei maggior programmi di ricerca finanziata a livello europeo, con protagonisti </w:t>
      </w:r>
      <w:r w:rsidR="00F667A3">
        <w:t>istituzioni, università e</w:t>
      </w:r>
      <w:r w:rsidR="004E54FA">
        <w:t xml:space="preserve"> aziende italian</w:t>
      </w:r>
      <w:r w:rsidR="00F667A3">
        <w:t>e</w:t>
      </w:r>
      <w:r w:rsidR="004E54FA">
        <w:t xml:space="preserve"> e</w:t>
      </w:r>
      <w:r w:rsidR="00F667A3">
        <w:t xml:space="preserve"> </w:t>
      </w:r>
      <w:r w:rsidR="004E54FA">
        <w:t>internazionali.</w:t>
      </w:r>
    </w:p>
    <w:p w14:paraId="23192B35" w14:textId="2C7678A0" w:rsidR="004E54FA" w:rsidRDefault="004E54FA" w:rsidP="003C3451">
      <w:pPr>
        <w:jc w:val="both"/>
      </w:pPr>
      <w:r>
        <w:t xml:space="preserve">“AquaFarm </w:t>
      </w:r>
      <w:r w:rsidR="009C1C12">
        <w:t xml:space="preserve">ha </w:t>
      </w:r>
      <w:r>
        <w:t>già dato prova con la scorsa edizione, visitata da oltre 2</w:t>
      </w:r>
      <w:r w:rsidR="00DE0792">
        <w:t>.</w:t>
      </w:r>
      <w:r>
        <w:t>000 professionisti provenienti da 40 Paesi, di av</w:t>
      </w:r>
      <w:r w:rsidR="009C1C12">
        <w:t>ere superato lo shock pandemico”, a</w:t>
      </w:r>
      <w:r w:rsidR="009E7C10">
        <w:t>fferma Renato Pujatti, Presidente di Pordenone Fiere. “</w:t>
      </w:r>
      <w:r>
        <w:t>La prossima edizione segna l’inizio di una fase nuova, in un’epoca forse ancora più incerta, ma consapevole di fare da palcoscenico per un settore cruciale per il futuro a breve, medio e lungo termine del pianeta.”</w:t>
      </w:r>
    </w:p>
    <w:p w14:paraId="179B4A67" w14:textId="0E8F18F5" w:rsidR="004E54FA" w:rsidRDefault="004E54FA" w:rsidP="003C3451">
      <w:pPr>
        <w:jc w:val="both"/>
      </w:pPr>
      <w:r>
        <w:t>Maggiori informazioni su AquaFa</w:t>
      </w:r>
      <w:r w:rsidR="000A790B">
        <w:t>r</w:t>
      </w:r>
      <w:r>
        <w:t>m 2023 e sul</w:t>
      </w:r>
      <w:r w:rsidR="003C3451">
        <w:t>l</w:t>
      </w:r>
      <w:r>
        <w:t xml:space="preserve">e precedenti edizioni </w:t>
      </w:r>
      <w:r w:rsidR="000A790B">
        <w:t xml:space="preserve">sono disponibili all’indirizzo </w:t>
      </w:r>
      <w:hyperlink r:id="rId6" w:history="1">
        <w:r w:rsidR="000A790B" w:rsidRPr="00904036">
          <w:rPr>
            <w:rStyle w:val="Collegamentoipertestuale"/>
          </w:rPr>
          <w:t>www.aquafarm.show</w:t>
        </w:r>
      </w:hyperlink>
      <w:r w:rsidR="000A790B">
        <w:t xml:space="preserve">. </w:t>
      </w:r>
    </w:p>
    <w:p w14:paraId="0921B736" w14:textId="2F2A0FAE" w:rsidR="004E54FA" w:rsidRDefault="00D94A6F" w:rsidP="004E54FA">
      <w:r>
        <w:t>Uffici stampa</w:t>
      </w:r>
      <w:r w:rsidR="00AC0861">
        <w:br/>
      </w:r>
      <w:r>
        <w:t>Aurora Marin – Studio Comelli - aurora@studiocomelli.eu  + 39 347 1722820</w:t>
      </w:r>
      <w:r>
        <w:tab/>
      </w:r>
      <w:r w:rsidR="00DE0792">
        <w:br/>
      </w:r>
      <w:r>
        <w:t>Simona Maldarelli – Pordenone Fiere – smaldarelli@fierapordenone.it + 39 380 3133728</w:t>
      </w:r>
    </w:p>
    <w:sectPr w:rsidR="004E54F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BE4F" w14:textId="77777777" w:rsidR="00C92070" w:rsidRDefault="00C92070" w:rsidP="00D94A6F">
      <w:pPr>
        <w:spacing w:after="0" w:line="240" w:lineRule="auto"/>
      </w:pPr>
      <w:r>
        <w:separator/>
      </w:r>
    </w:p>
  </w:endnote>
  <w:endnote w:type="continuationSeparator" w:id="0">
    <w:p w14:paraId="6167A72C" w14:textId="77777777" w:rsidR="00C92070" w:rsidRDefault="00C92070" w:rsidP="00D9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00000001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CDC8" w14:textId="77777777" w:rsidR="00AC0861" w:rsidRDefault="00AC0861" w:rsidP="00AC0861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DFB86C" wp14:editId="4BB2E665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6480000" cy="0"/>
              <wp:effectExtent l="0" t="0" r="10160" b="1270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5C5D46" id="Connettore 1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UI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" strokecolor="black [3213]"/>
          </w:pict>
        </mc:Fallback>
      </mc:AlternateContent>
    </w:r>
  </w:p>
  <w:p w14:paraId="305F6D97" w14:textId="77777777" w:rsidR="00AC0861" w:rsidRDefault="00AC0861" w:rsidP="00AC0861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w:drawing>
        <wp:anchor distT="0" distB="0" distL="0" distR="0" simplePos="0" relativeHeight="251658240" behindDoc="0" locked="0" layoutInCell="1" allowOverlap="1" wp14:anchorId="293D8CC8" wp14:editId="394E913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1600" cy="324000"/>
          <wp:effectExtent l="0" t="0" r="0" b="6350"/>
          <wp:wrapSquare wrapText="bothSides"/>
          <wp:docPr id="184" name="Immagin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N_Fi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FBFE1D" w14:textId="77777777" w:rsidR="00AC0861" w:rsidRDefault="00AC0861" w:rsidP="00AC0861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</w:p>
  <w:p w14:paraId="79508A94" w14:textId="77777777" w:rsidR="00AC0861" w:rsidRDefault="00AC0861" w:rsidP="00AC0861">
    <w:pPr>
      <w:pStyle w:val="Paragrafobase"/>
      <w:spacing w:line="360" w:lineRule="auto"/>
      <w:jc w:val="right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 Light" w:hAnsi="Lato Light" w:cs="Lato Light"/>
        <w:noProof/>
        <w:spacing w:val="3"/>
        <w:sz w:val="14"/>
        <w:szCs w:val="14"/>
        <w:lang w:eastAsia="it-IT"/>
      </w:rPr>
      <w:drawing>
        <wp:anchor distT="0" distB="0" distL="114300" distR="114300" simplePos="0" relativeHeight="251659264" behindDoc="0" locked="0" layoutInCell="1" allowOverlap="1" wp14:anchorId="16252261" wp14:editId="29A49657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1270" b="0"/>
          <wp:wrapSquare wrapText="bothSides"/>
          <wp:docPr id="185" name="Immagin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mell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 w:cs="Lato"/>
        <w:b/>
        <w:bCs/>
        <w:sz w:val="14"/>
        <w:szCs w:val="14"/>
      </w:rPr>
      <w:t>Convegni e comunicazione a cura di:</w:t>
    </w:r>
  </w:p>
  <w:p w14:paraId="21E14D1F" w14:textId="77777777" w:rsidR="00AC0861" w:rsidRDefault="00AC0861" w:rsidP="00AC0861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>
      <w:rPr>
        <w:rFonts w:ascii="Lato" w:hAnsi="Lato" w:cs="Lato"/>
        <w:b/>
        <w:bCs/>
        <w:spacing w:val="3"/>
        <w:sz w:val="14"/>
        <w:szCs w:val="14"/>
      </w:rPr>
      <w:t>Pordenone Fiere S.p.a.</w:t>
    </w:r>
    <w:r>
      <w:rPr>
        <w:rFonts w:ascii="Lato Light" w:hAnsi="Lato Light" w:cs="Lato Light"/>
        <w:spacing w:val="3"/>
        <w:sz w:val="14"/>
        <w:szCs w:val="14"/>
      </w:rPr>
      <w:t xml:space="preserve"> - Viale Treviso 1 - 33170 Pordenone – Italy</w:t>
    </w:r>
  </w:p>
  <w:p w14:paraId="5B5873C1" w14:textId="77777777" w:rsidR="00AC0861" w:rsidRPr="00910A1B" w:rsidRDefault="00AC0861" w:rsidP="00AC0861">
    <w:pPr>
      <w:pStyle w:val="Paragrafobase"/>
      <w:spacing w:line="276" w:lineRule="auto"/>
      <w:rPr>
        <w:rFonts w:ascii="Lato" w:hAnsi="Lato" w:cs="Lato"/>
        <w:b/>
        <w:bCs/>
        <w:sz w:val="14"/>
        <w:szCs w:val="14"/>
        <w:lang w:val="en-US"/>
      </w:rPr>
    </w:pPr>
    <w:r w:rsidRPr="00910A1B">
      <w:rPr>
        <w:rFonts w:ascii="Lato Light" w:hAnsi="Lato Light" w:cs="Lato Light"/>
        <w:spacing w:val="3"/>
        <w:sz w:val="14"/>
        <w:szCs w:val="14"/>
        <w:lang w:val="en-US"/>
      </w:rPr>
      <w:t>Tel. +39 0434 232111 - Fax +39 0434 570415</w:t>
    </w:r>
    <w:r w:rsidRPr="00910A1B">
      <w:rPr>
        <w:rFonts w:ascii="Lato Light" w:hAnsi="Lato Light" w:cs="Lato Light"/>
        <w:spacing w:val="3"/>
        <w:sz w:val="14"/>
        <w:szCs w:val="14"/>
        <w:lang w:val="en-US"/>
      </w:rPr>
      <w:tab/>
    </w:r>
    <w:r w:rsidRPr="00910A1B">
      <w:rPr>
        <w:rFonts w:ascii="Lato Light" w:hAnsi="Lato Light" w:cs="Lato Light"/>
        <w:spacing w:val="3"/>
        <w:sz w:val="14"/>
        <w:szCs w:val="14"/>
        <w:lang w:val="en-US"/>
      </w:rPr>
      <w:tab/>
    </w:r>
  </w:p>
  <w:p w14:paraId="6B5D969E" w14:textId="77777777" w:rsidR="00AC0861" w:rsidRPr="00910A1B" w:rsidRDefault="00AC0861" w:rsidP="00AC0861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  <w:lang w:val="en-US"/>
      </w:rPr>
    </w:pPr>
    <w:r w:rsidRPr="00910A1B">
      <w:rPr>
        <w:rFonts w:ascii="Lato Light" w:hAnsi="Lato Light" w:cs="Lato Light"/>
        <w:spacing w:val="3"/>
        <w:sz w:val="14"/>
        <w:szCs w:val="14"/>
        <w:lang w:val="en-US"/>
      </w:rPr>
      <w:t xml:space="preserve">pec: </w:t>
    </w:r>
    <w:r w:rsidRPr="00910A1B">
      <w:rPr>
        <w:rStyle w:val="CollegamentoIpertextFiera"/>
      </w:rPr>
      <w:t>amministrazione@pec.fierapordenone.it</w:t>
    </w:r>
    <w:r w:rsidRPr="00910A1B">
      <w:rPr>
        <w:rFonts w:ascii="Lato Light" w:hAnsi="Lato Light" w:cs="Lato Light"/>
        <w:spacing w:val="3"/>
        <w:sz w:val="14"/>
        <w:szCs w:val="14"/>
        <w:lang w:val="en-US"/>
      </w:rPr>
      <w:t xml:space="preserve">  </w:t>
    </w:r>
    <w:hyperlink r:id="rId3" w:history="1">
      <w:r w:rsidRPr="00910A1B">
        <w:rPr>
          <w:rStyle w:val="CollegamentoIpertextFiera"/>
        </w:rPr>
        <w:t>www.fierapordenone.it</w:t>
      </w:r>
    </w:hyperlink>
  </w:p>
  <w:p w14:paraId="00680DA2" w14:textId="77777777" w:rsidR="00AC0861" w:rsidRPr="00FD178E" w:rsidRDefault="00AC0861" w:rsidP="00AC0861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 w:rsidRPr="00FD178E">
      <w:rPr>
        <w:rFonts w:ascii="Lato Light" w:hAnsi="Lato Light" w:cs="Lato Light"/>
        <w:spacing w:val="3"/>
        <w:sz w:val="14"/>
        <w:szCs w:val="14"/>
      </w:rPr>
      <w:t>P.IVA: 00076940931</w:t>
    </w:r>
  </w:p>
  <w:p w14:paraId="74BEBF6E" w14:textId="77777777" w:rsidR="00AC0861" w:rsidRDefault="00AC08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ED10" w14:textId="77777777" w:rsidR="00C92070" w:rsidRDefault="00C92070" w:rsidP="00D94A6F">
      <w:pPr>
        <w:spacing w:after="0" w:line="240" w:lineRule="auto"/>
      </w:pPr>
      <w:r>
        <w:separator/>
      </w:r>
    </w:p>
  </w:footnote>
  <w:footnote w:type="continuationSeparator" w:id="0">
    <w:p w14:paraId="78821AF1" w14:textId="77777777" w:rsidR="00C92070" w:rsidRDefault="00C92070" w:rsidP="00D9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8304" w14:textId="6D802557" w:rsidR="00D94A6F" w:rsidRDefault="00AC0861">
    <w:pPr>
      <w:pStyle w:val="Intestazione"/>
    </w:pPr>
    <w:r w:rsidRPr="00970DF0">
      <w:rPr>
        <w:rFonts w:ascii="Lato" w:hAnsi="Lato"/>
        <w:noProof/>
        <w:sz w:val="30"/>
        <w:szCs w:val="30"/>
        <w:lang w:eastAsia="it-IT"/>
      </w:rPr>
      <w:drawing>
        <wp:anchor distT="0" distB="0" distL="114300" distR="114300" simplePos="0" relativeHeight="251655168" behindDoc="0" locked="0" layoutInCell="1" allowOverlap="1" wp14:anchorId="68257603" wp14:editId="002D313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657600" cy="914400"/>
          <wp:effectExtent l="0" t="0" r="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972929" w14:textId="367AD0B7" w:rsidR="00AC0861" w:rsidRPr="009D2F12" w:rsidRDefault="00AC0861" w:rsidP="00AC0861">
    <w:pPr>
      <w:jc w:val="right"/>
      <w:rPr>
        <w:rFonts w:ascii="Lato" w:hAnsi="Lato" w:cs="Lato"/>
        <w:b/>
        <w:bCs/>
        <w:color w:val="3C3C3B"/>
        <w:sz w:val="30"/>
        <w:szCs w:val="30"/>
      </w:rPr>
    </w:pPr>
    <w:r w:rsidRPr="009D2F12">
      <w:rPr>
        <w:rFonts w:ascii="Lato" w:hAnsi="Lato"/>
        <w:b/>
        <w:bCs/>
        <w:noProof/>
        <w:sz w:val="30"/>
        <w:szCs w:val="30"/>
        <w:lang w:eastAsia="it-IT"/>
      </w:rPr>
      <w:drawing>
        <wp:anchor distT="0" distB="0" distL="114300" distR="114300" simplePos="0" relativeHeight="251656192" behindDoc="0" locked="0" layoutInCell="1" allowOverlap="1" wp14:anchorId="16D79614" wp14:editId="67A54379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3657600" cy="9144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2F12">
      <w:rPr>
        <w:rFonts w:ascii="Lato" w:hAnsi="Lato"/>
        <w:b/>
        <w:bCs/>
        <w:noProof/>
        <w:sz w:val="30"/>
        <w:szCs w:val="30"/>
        <w:lang w:eastAsia="it-IT"/>
      </w:rPr>
      <w:t>15 – 16 FEBBRAIO</w:t>
    </w:r>
    <w:r w:rsidRPr="009D2F12">
      <w:rPr>
        <w:rFonts w:ascii="Lato" w:hAnsi="Lato" w:cs="Lato"/>
        <w:b/>
        <w:bCs/>
        <w:color w:val="3C3C3B"/>
        <w:sz w:val="30"/>
        <w:szCs w:val="30"/>
      </w:rPr>
      <w:t xml:space="preserve"> 2023</w:t>
    </w:r>
  </w:p>
  <w:p w14:paraId="047DACAC" w14:textId="78642C68" w:rsidR="00D94A6F" w:rsidRPr="00AC0861" w:rsidRDefault="00000000" w:rsidP="00AC0861">
    <w:pPr>
      <w:jc w:val="right"/>
      <w:rPr>
        <w:rFonts w:cs="Lato"/>
        <w:b/>
        <w:bCs/>
        <w:color w:val="6A9A3D"/>
        <w:spacing w:val="2"/>
      </w:rPr>
    </w:pPr>
    <w:hyperlink r:id="rId2" w:history="1">
      <w:r w:rsidR="00AC0861" w:rsidRPr="005415A9">
        <w:rPr>
          <w:rStyle w:val="CollegamentoipertextAF"/>
        </w:rPr>
        <w:t>www.aquafarmexpo.it</w:t>
      </w:r>
    </w:hyperlink>
    <w:r w:rsidR="00AC0861">
      <w:br/>
    </w:r>
    <w:hyperlink r:id="rId3" w:history="1">
      <w:r w:rsidR="00AC0861" w:rsidRPr="00957CDE">
        <w:rPr>
          <w:rStyle w:val="CollegamentoipertextNF"/>
        </w:rPr>
        <w:t>www.novelfarmexpo.it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AF"/>
    <w:rsid w:val="000A790B"/>
    <w:rsid w:val="002D7260"/>
    <w:rsid w:val="003036F3"/>
    <w:rsid w:val="003C3451"/>
    <w:rsid w:val="004C6B7C"/>
    <w:rsid w:val="004E54FA"/>
    <w:rsid w:val="00516A21"/>
    <w:rsid w:val="006E1BEF"/>
    <w:rsid w:val="00764FD9"/>
    <w:rsid w:val="009C1C12"/>
    <w:rsid w:val="009D2F12"/>
    <w:rsid w:val="009E7C10"/>
    <w:rsid w:val="00AC0861"/>
    <w:rsid w:val="00C803AF"/>
    <w:rsid w:val="00C84A0E"/>
    <w:rsid w:val="00C92070"/>
    <w:rsid w:val="00CC6E35"/>
    <w:rsid w:val="00CD750E"/>
    <w:rsid w:val="00D94A6F"/>
    <w:rsid w:val="00DE0792"/>
    <w:rsid w:val="00E67CBC"/>
    <w:rsid w:val="00F6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A1816"/>
  <w15:docId w15:val="{9D972214-A96C-414A-8D6F-640CE27D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790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A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94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4A6F"/>
  </w:style>
  <w:style w:type="paragraph" w:styleId="Pidipagina">
    <w:name w:val="footer"/>
    <w:basedOn w:val="Normale"/>
    <w:link w:val="PidipaginaCarattere"/>
    <w:uiPriority w:val="99"/>
    <w:unhideWhenUsed/>
    <w:rsid w:val="00D94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4A6F"/>
  </w:style>
  <w:style w:type="character" w:customStyle="1" w:styleId="CollegamentoipertextAF">
    <w:name w:val="Collegamento ipertext AF"/>
    <w:basedOn w:val="Carpredefinitoparagrafo"/>
    <w:uiPriority w:val="1"/>
    <w:qFormat/>
    <w:rsid w:val="00AC0861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customStyle="1" w:styleId="CollegamentoipertextNF">
    <w:name w:val="Collegamento ipertext NF"/>
    <w:basedOn w:val="CollegamentoipertextAF"/>
    <w:uiPriority w:val="1"/>
    <w:qFormat/>
    <w:rsid w:val="00AC0861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paragraph" w:customStyle="1" w:styleId="Paragrafobase">
    <w:name w:val="[Paragrafo base]"/>
    <w:basedOn w:val="Normale"/>
    <w:uiPriority w:val="99"/>
    <w:rsid w:val="00AC086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AC0861"/>
    <w:rPr>
      <w:rFonts w:ascii="Lato Light" w:hAnsi="Lato Light" w:cs="Lato Light"/>
      <w:spacing w:val="3"/>
      <w:sz w:val="14"/>
      <w:szCs w:val="14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uafarm.sho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erapordenone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elfarmexpo.it" TargetMode="External"/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Aurora Marin</cp:lastModifiedBy>
  <cp:revision>3</cp:revision>
  <dcterms:created xsi:type="dcterms:W3CDTF">2022-11-09T08:48:00Z</dcterms:created>
  <dcterms:modified xsi:type="dcterms:W3CDTF">2022-11-09T08:52:00Z</dcterms:modified>
</cp:coreProperties>
</file>