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BFC86" w14:textId="77777777" w:rsidR="00846F58" w:rsidRDefault="00846F58" w:rsidP="00D820A2">
      <w:pPr>
        <w:jc w:val="center"/>
        <w:rPr>
          <w:rFonts w:ascii="Lato" w:eastAsia="Lato" w:hAnsi="Lato" w:cs="Lato"/>
          <w:b/>
          <w:bCs/>
          <w:sz w:val="32"/>
          <w:szCs w:val="32"/>
        </w:rPr>
      </w:pPr>
    </w:p>
    <w:p w14:paraId="462D92D9" w14:textId="75C31510" w:rsidR="00D820A2" w:rsidRPr="00846F58" w:rsidRDefault="00D820A2" w:rsidP="00D820A2">
      <w:pPr>
        <w:jc w:val="center"/>
        <w:rPr>
          <w:rFonts w:ascii="Lato" w:eastAsia="Lato" w:hAnsi="Lato" w:cs="Lato"/>
          <w:b/>
          <w:bCs/>
          <w:sz w:val="32"/>
          <w:szCs w:val="32"/>
        </w:rPr>
      </w:pPr>
      <w:proofErr w:type="spellStart"/>
      <w:r w:rsidRPr="00846F58">
        <w:rPr>
          <w:rFonts w:ascii="Lato" w:eastAsia="Lato" w:hAnsi="Lato" w:cs="Lato"/>
          <w:b/>
          <w:bCs/>
          <w:sz w:val="32"/>
          <w:szCs w:val="32"/>
        </w:rPr>
        <w:t>AquaFarm</w:t>
      </w:r>
      <w:proofErr w:type="spellEnd"/>
      <w:r w:rsidRPr="00846F58">
        <w:rPr>
          <w:rFonts w:ascii="Lato" w:eastAsia="Lato" w:hAnsi="Lato" w:cs="Lato"/>
          <w:b/>
          <w:bCs/>
          <w:sz w:val="32"/>
          <w:szCs w:val="32"/>
        </w:rPr>
        <w:t xml:space="preserve"> 202</w:t>
      </w:r>
      <w:r w:rsidR="00633D2B" w:rsidRPr="00846F58">
        <w:rPr>
          <w:rFonts w:ascii="Lato" w:eastAsia="Lato" w:hAnsi="Lato" w:cs="Lato"/>
          <w:b/>
          <w:bCs/>
          <w:sz w:val="32"/>
          <w:szCs w:val="32"/>
        </w:rPr>
        <w:t>5</w:t>
      </w:r>
      <w:r w:rsidR="00F54538" w:rsidRPr="00846F58">
        <w:rPr>
          <w:rFonts w:ascii="Lato" w:eastAsia="Lato" w:hAnsi="Lato" w:cs="Lato"/>
          <w:b/>
          <w:bCs/>
          <w:sz w:val="32"/>
          <w:szCs w:val="32"/>
        </w:rPr>
        <w:t xml:space="preserve"> ritrova </w:t>
      </w:r>
      <w:proofErr w:type="spellStart"/>
      <w:r w:rsidR="00F54538" w:rsidRPr="00846F58">
        <w:rPr>
          <w:rFonts w:ascii="Lato" w:eastAsia="Lato" w:hAnsi="Lato" w:cs="Lato"/>
          <w:b/>
          <w:bCs/>
          <w:sz w:val="32"/>
          <w:szCs w:val="32"/>
        </w:rPr>
        <w:t>NovelFarm</w:t>
      </w:r>
      <w:proofErr w:type="spellEnd"/>
      <w:r w:rsidR="00F54538" w:rsidRPr="00846F58">
        <w:rPr>
          <w:rFonts w:ascii="Lato" w:eastAsia="Lato" w:hAnsi="Lato" w:cs="Lato"/>
          <w:b/>
          <w:bCs/>
          <w:sz w:val="32"/>
          <w:szCs w:val="32"/>
        </w:rPr>
        <w:t xml:space="preserve"> e </w:t>
      </w:r>
      <w:proofErr w:type="spellStart"/>
      <w:r w:rsidR="00F54538" w:rsidRPr="00846F58">
        <w:rPr>
          <w:rFonts w:ascii="Lato" w:eastAsia="Lato" w:hAnsi="Lato" w:cs="Lato"/>
          <w:b/>
          <w:bCs/>
          <w:sz w:val="32"/>
          <w:szCs w:val="32"/>
        </w:rPr>
        <w:t>AlgaeFarm</w:t>
      </w:r>
      <w:proofErr w:type="spellEnd"/>
      <w:r w:rsidR="00F54538" w:rsidRPr="00846F58">
        <w:rPr>
          <w:rFonts w:ascii="Lato" w:eastAsia="Lato" w:hAnsi="Lato" w:cs="Lato"/>
          <w:b/>
          <w:bCs/>
          <w:sz w:val="32"/>
          <w:szCs w:val="32"/>
        </w:rPr>
        <w:t xml:space="preserve">, per una rafforzata sinergia nel nome dell’innovazione nella produzione sostenibile di cibo </w:t>
      </w:r>
      <w:r w:rsidR="0075789E" w:rsidRPr="00846F58">
        <w:rPr>
          <w:rFonts w:ascii="Lato" w:eastAsia="Lato" w:hAnsi="Lato" w:cs="Lato"/>
          <w:b/>
          <w:bCs/>
          <w:sz w:val="32"/>
          <w:szCs w:val="32"/>
        </w:rPr>
        <w:t xml:space="preserve">  </w:t>
      </w:r>
    </w:p>
    <w:p w14:paraId="3D05DF26" w14:textId="77777777" w:rsidR="00D820A2" w:rsidRDefault="00D820A2" w:rsidP="00D820A2">
      <w:pPr>
        <w:jc w:val="center"/>
        <w:rPr>
          <w:rFonts w:ascii="Lato" w:eastAsia="Lato" w:hAnsi="Lato" w:cs="Lato"/>
          <w:sz w:val="28"/>
          <w:szCs w:val="28"/>
        </w:rPr>
      </w:pPr>
    </w:p>
    <w:p w14:paraId="33B5BF1E" w14:textId="29E673FC" w:rsidR="002E0B53" w:rsidRDefault="009779A3" w:rsidP="00D820A2">
      <w:pPr>
        <w:jc w:val="center"/>
        <w:rPr>
          <w:rFonts w:ascii="Lato" w:eastAsia="Lato" w:hAnsi="Lato" w:cs="Lato"/>
          <w:sz w:val="28"/>
          <w:szCs w:val="28"/>
        </w:rPr>
      </w:pPr>
      <w:r>
        <w:rPr>
          <w:rFonts w:ascii="Lato" w:eastAsia="Lato" w:hAnsi="Lato" w:cs="Lato"/>
          <w:sz w:val="28"/>
          <w:szCs w:val="28"/>
        </w:rPr>
        <w:t>La manifestazione fieristica torna i</w:t>
      </w:r>
      <w:r w:rsidR="00D820A2">
        <w:rPr>
          <w:rFonts w:ascii="Lato" w:eastAsia="Lato" w:hAnsi="Lato" w:cs="Lato"/>
          <w:sz w:val="28"/>
          <w:szCs w:val="28"/>
        </w:rPr>
        <w:t>l 1</w:t>
      </w:r>
      <w:r w:rsidR="00F54538">
        <w:rPr>
          <w:rFonts w:ascii="Lato" w:eastAsia="Lato" w:hAnsi="Lato" w:cs="Lato"/>
          <w:sz w:val="28"/>
          <w:szCs w:val="28"/>
        </w:rPr>
        <w:t>2</w:t>
      </w:r>
      <w:r w:rsidR="00D820A2">
        <w:rPr>
          <w:rFonts w:ascii="Lato" w:eastAsia="Lato" w:hAnsi="Lato" w:cs="Lato"/>
          <w:sz w:val="28"/>
          <w:szCs w:val="28"/>
        </w:rPr>
        <w:t xml:space="preserve"> e 1</w:t>
      </w:r>
      <w:r w:rsidR="00F54538">
        <w:rPr>
          <w:rFonts w:ascii="Lato" w:eastAsia="Lato" w:hAnsi="Lato" w:cs="Lato"/>
          <w:sz w:val="28"/>
          <w:szCs w:val="28"/>
        </w:rPr>
        <w:t>3</w:t>
      </w:r>
      <w:r w:rsidR="00D820A2">
        <w:rPr>
          <w:rFonts w:ascii="Lato" w:eastAsia="Lato" w:hAnsi="Lato" w:cs="Lato"/>
          <w:sz w:val="28"/>
          <w:szCs w:val="28"/>
        </w:rPr>
        <w:t xml:space="preserve"> febbraio </w:t>
      </w:r>
      <w:r w:rsidR="00846F58">
        <w:rPr>
          <w:rFonts w:ascii="Lato" w:eastAsia="Lato" w:hAnsi="Lato" w:cs="Lato"/>
          <w:sz w:val="28"/>
          <w:szCs w:val="28"/>
        </w:rPr>
        <w:t xml:space="preserve">prossimi </w:t>
      </w:r>
      <w:r w:rsidR="00D820A2">
        <w:rPr>
          <w:rFonts w:ascii="Lato" w:eastAsia="Lato" w:hAnsi="Lato" w:cs="Lato"/>
          <w:sz w:val="28"/>
          <w:szCs w:val="28"/>
        </w:rPr>
        <w:t>a Pordenone Fiere</w:t>
      </w:r>
      <w:r>
        <w:rPr>
          <w:rFonts w:ascii="Lato" w:eastAsia="Lato" w:hAnsi="Lato" w:cs="Lato"/>
          <w:sz w:val="28"/>
          <w:szCs w:val="28"/>
        </w:rPr>
        <w:t xml:space="preserve"> per</w:t>
      </w:r>
      <w:r w:rsidR="00D820A2">
        <w:rPr>
          <w:rFonts w:ascii="Lato" w:eastAsia="Lato" w:hAnsi="Lato" w:cs="Lato"/>
          <w:sz w:val="28"/>
          <w:szCs w:val="28"/>
        </w:rPr>
        <w:t xml:space="preserve"> la </w:t>
      </w:r>
      <w:r w:rsidR="00633D2B">
        <w:rPr>
          <w:rFonts w:ascii="Lato" w:eastAsia="Lato" w:hAnsi="Lato" w:cs="Lato"/>
          <w:sz w:val="28"/>
          <w:szCs w:val="28"/>
        </w:rPr>
        <w:t>8</w:t>
      </w:r>
      <w:r w:rsidRPr="009779A3">
        <w:rPr>
          <w:rFonts w:ascii="Lato" w:eastAsia="Lato" w:hAnsi="Lato" w:cs="Lato"/>
          <w:sz w:val="28"/>
          <w:szCs w:val="28"/>
          <w:vertAlign w:val="superscript"/>
        </w:rPr>
        <w:t>a</w:t>
      </w:r>
      <w:r>
        <w:rPr>
          <w:rFonts w:ascii="Lato" w:eastAsia="Lato" w:hAnsi="Lato" w:cs="Lato"/>
          <w:sz w:val="28"/>
          <w:szCs w:val="28"/>
        </w:rPr>
        <w:t xml:space="preserve"> edizione.</w:t>
      </w:r>
    </w:p>
    <w:p w14:paraId="2184B1A0" w14:textId="77777777" w:rsidR="00D820A2" w:rsidRDefault="00D820A2">
      <w:pPr>
        <w:rPr>
          <w:rFonts w:ascii="Lato" w:eastAsia="Lato" w:hAnsi="Lato" w:cs="Lato"/>
          <w:sz w:val="28"/>
          <w:szCs w:val="28"/>
        </w:rPr>
      </w:pPr>
    </w:p>
    <w:p w14:paraId="286B0077" w14:textId="76120956" w:rsidR="002E0B53" w:rsidRDefault="009779A3" w:rsidP="00A37E44">
      <w:pPr>
        <w:jc w:val="both"/>
        <w:rPr>
          <w:rFonts w:ascii="Lato" w:eastAsia="Lato" w:hAnsi="Lato" w:cs="Lato"/>
        </w:rPr>
      </w:pPr>
      <w:r w:rsidRPr="00872DD8">
        <w:rPr>
          <w:rFonts w:ascii="Lato" w:eastAsia="Lato" w:hAnsi="Lato" w:cs="Lato"/>
          <w:i/>
          <w:iCs/>
        </w:rPr>
        <w:t xml:space="preserve">Pordenone Fiere, </w:t>
      </w:r>
      <w:r w:rsidR="00F54538">
        <w:rPr>
          <w:rFonts w:ascii="Lato" w:eastAsia="Lato" w:hAnsi="Lato" w:cs="Lato"/>
          <w:i/>
          <w:iCs/>
        </w:rPr>
        <w:t>15</w:t>
      </w:r>
      <w:r w:rsidRPr="00872DD8">
        <w:rPr>
          <w:rFonts w:ascii="Lato" w:eastAsia="Lato" w:hAnsi="Lato" w:cs="Lato"/>
          <w:i/>
          <w:iCs/>
        </w:rPr>
        <w:t xml:space="preserve"> </w:t>
      </w:r>
      <w:r w:rsidR="00F54538">
        <w:rPr>
          <w:rFonts w:ascii="Lato" w:eastAsia="Lato" w:hAnsi="Lato" w:cs="Lato"/>
          <w:i/>
          <w:iCs/>
        </w:rPr>
        <w:t>ottobre</w:t>
      </w:r>
      <w:r w:rsidR="00846F58">
        <w:rPr>
          <w:rFonts w:ascii="Lato" w:eastAsia="Lato" w:hAnsi="Lato" w:cs="Lato"/>
          <w:i/>
          <w:iCs/>
        </w:rPr>
        <w:t xml:space="preserve"> 2024</w:t>
      </w:r>
      <w:r w:rsidRPr="00872DD8">
        <w:rPr>
          <w:rFonts w:ascii="Lato" w:eastAsia="Lato" w:hAnsi="Lato" w:cs="Lato"/>
          <w:i/>
          <w:iCs/>
        </w:rPr>
        <w:t xml:space="preserve">. </w:t>
      </w:r>
      <w:proofErr w:type="spellStart"/>
      <w:r w:rsidRPr="00872DD8">
        <w:rPr>
          <w:rFonts w:ascii="Lato" w:eastAsia="Lato" w:hAnsi="Lato" w:cs="Lato"/>
        </w:rPr>
        <w:t>AquaFarm</w:t>
      </w:r>
      <w:proofErr w:type="spellEnd"/>
      <w:r w:rsidRPr="00872DD8">
        <w:rPr>
          <w:rFonts w:ascii="Lato" w:eastAsia="Lato" w:hAnsi="Lato" w:cs="Lato"/>
        </w:rPr>
        <w:t xml:space="preserve">, la mostra-convegno </w:t>
      </w:r>
      <w:r w:rsidR="00A4389E">
        <w:rPr>
          <w:rFonts w:ascii="Lato" w:eastAsia="Lato" w:hAnsi="Lato" w:cs="Lato"/>
        </w:rPr>
        <w:t xml:space="preserve">internazionale </w:t>
      </w:r>
      <w:r w:rsidRPr="00872DD8">
        <w:rPr>
          <w:rFonts w:ascii="Lato" w:eastAsia="Lato" w:hAnsi="Lato" w:cs="Lato"/>
        </w:rPr>
        <w:t xml:space="preserve">dedicata all’acquacoltura e all’industria della pesca sostenibile annuncia le date della </w:t>
      </w:r>
      <w:r w:rsidR="00F54538">
        <w:rPr>
          <w:rFonts w:ascii="Lato" w:eastAsia="Lato" w:hAnsi="Lato" w:cs="Lato"/>
        </w:rPr>
        <w:t>ottava</w:t>
      </w:r>
      <w:r w:rsidRPr="00872DD8">
        <w:rPr>
          <w:rFonts w:ascii="Lato" w:eastAsia="Lato" w:hAnsi="Lato" w:cs="Lato"/>
        </w:rPr>
        <w:t xml:space="preserve"> edizione</w:t>
      </w:r>
      <w:r w:rsidR="006B4BAA">
        <w:rPr>
          <w:rFonts w:ascii="Lato" w:eastAsia="Lato" w:hAnsi="Lato" w:cs="Lato"/>
        </w:rPr>
        <w:t xml:space="preserve"> e</w:t>
      </w:r>
      <w:r w:rsidR="002F6812">
        <w:rPr>
          <w:rFonts w:ascii="Lato" w:eastAsia="Lato" w:hAnsi="Lato" w:cs="Lato"/>
        </w:rPr>
        <w:t xml:space="preserve"> si riunisce con </w:t>
      </w:r>
      <w:proofErr w:type="spellStart"/>
      <w:r w:rsidR="002F6812">
        <w:rPr>
          <w:rFonts w:ascii="Lato" w:eastAsia="Lato" w:hAnsi="Lato" w:cs="Lato"/>
        </w:rPr>
        <w:t>NovelFarm</w:t>
      </w:r>
      <w:proofErr w:type="spellEnd"/>
      <w:r w:rsidR="002F6812">
        <w:rPr>
          <w:rFonts w:ascii="Lato" w:eastAsia="Lato" w:hAnsi="Lato" w:cs="Lato"/>
        </w:rPr>
        <w:t xml:space="preserve"> e </w:t>
      </w:r>
      <w:proofErr w:type="spellStart"/>
      <w:r w:rsidR="002F6812">
        <w:rPr>
          <w:rFonts w:ascii="Lato" w:eastAsia="Lato" w:hAnsi="Lato" w:cs="Lato"/>
        </w:rPr>
        <w:t>AlgaeFarm</w:t>
      </w:r>
      <w:proofErr w:type="spellEnd"/>
      <w:r w:rsidR="002F6812">
        <w:rPr>
          <w:rFonts w:ascii="Lato" w:eastAsia="Lato" w:hAnsi="Lato" w:cs="Lato"/>
        </w:rPr>
        <w:t>, le fiere dedicate a</w:t>
      </w:r>
      <w:r w:rsidR="00AF4451">
        <w:rPr>
          <w:rFonts w:ascii="Lato" w:eastAsia="Lato" w:hAnsi="Lato" w:cs="Lato"/>
        </w:rPr>
        <w:t>ll’</w:t>
      </w:r>
      <w:r w:rsidR="002F6812" w:rsidRPr="002F6812">
        <w:rPr>
          <w:rFonts w:ascii="Lato" w:eastAsia="Lato" w:hAnsi="Lato" w:cs="Lato"/>
        </w:rPr>
        <w:t>agricoltura in ambiente controllato</w:t>
      </w:r>
      <w:r w:rsidR="002F6812">
        <w:rPr>
          <w:rFonts w:ascii="Lato" w:eastAsia="Lato" w:hAnsi="Lato" w:cs="Lato"/>
        </w:rPr>
        <w:t xml:space="preserve"> e coltivazione delle alghe e degli altri microorganismi.</w:t>
      </w:r>
      <w:r w:rsidR="00336E34" w:rsidRPr="00872DD8">
        <w:rPr>
          <w:rFonts w:ascii="Lato" w:eastAsia="Lato" w:hAnsi="Lato" w:cs="Lato"/>
        </w:rPr>
        <w:t xml:space="preserve"> </w:t>
      </w:r>
      <w:r w:rsidR="006B4BAA">
        <w:rPr>
          <w:rFonts w:ascii="Lato" w:eastAsia="Lato" w:hAnsi="Lato" w:cs="Lato"/>
        </w:rPr>
        <w:t>L</w:t>
      </w:r>
      <w:r w:rsidR="006B4BAA" w:rsidRPr="00872DD8">
        <w:rPr>
          <w:rFonts w:ascii="Lato" w:eastAsia="Lato" w:hAnsi="Lato" w:cs="Lato"/>
        </w:rPr>
        <w:t>’appuntamento è per il 1</w:t>
      </w:r>
      <w:r w:rsidR="002F6812">
        <w:rPr>
          <w:rFonts w:ascii="Lato" w:eastAsia="Lato" w:hAnsi="Lato" w:cs="Lato"/>
        </w:rPr>
        <w:t>2</w:t>
      </w:r>
      <w:r w:rsidR="006B4BAA" w:rsidRPr="00872DD8">
        <w:rPr>
          <w:rFonts w:ascii="Lato" w:eastAsia="Lato" w:hAnsi="Lato" w:cs="Lato"/>
        </w:rPr>
        <w:t xml:space="preserve"> e 1</w:t>
      </w:r>
      <w:r w:rsidR="002F6812">
        <w:rPr>
          <w:rFonts w:ascii="Lato" w:eastAsia="Lato" w:hAnsi="Lato" w:cs="Lato"/>
        </w:rPr>
        <w:t>3</w:t>
      </w:r>
      <w:r w:rsidR="006B4BAA" w:rsidRPr="00872DD8">
        <w:rPr>
          <w:rFonts w:ascii="Lato" w:eastAsia="Lato" w:hAnsi="Lato" w:cs="Lato"/>
        </w:rPr>
        <w:t xml:space="preserve"> febbraio a Pordenone Fiere.</w:t>
      </w:r>
    </w:p>
    <w:p w14:paraId="242980B1" w14:textId="2FDA7F6E" w:rsidR="002F6812" w:rsidRDefault="002F6812" w:rsidP="00A37E44">
      <w:pPr>
        <w:jc w:val="both"/>
        <w:rPr>
          <w:rFonts w:ascii="Lato" w:eastAsia="Lato" w:hAnsi="Lato" w:cs="Lato"/>
        </w:rPr>
      </w:pPr>
    </w:p>
    <w:p w14:paraId="72212962" w14:textId="57354385" w:rsidR="002F6812" w:rsidRDefault="00012C2A" w:rsidP="00A37E44">
      <w:pPr>
        <w:jc w:val="both"/>
        <w:rPr>
          <w:rFonts w:ascii="Lato" w:eastAsia="Lato" w:hAnsi="Lato" w:cs="Lato"/>
        </w:rPr>
      </w:pPr>
      <w:r>
        <w:rPr>
          <w:rFonts w:ascii="Lato" w:eastAsia="Lato" w:hAnsi="Lato" w:cs="Lato"/>
        </w:rPr>
        <w:t xml:space="preserve">La </w:t>
      </w:r>
      <w:r w:rsidR="002F6812">
        <w:rPr>
          <w:rFonts w:ascii="Lato" w:eastAsia="Lato" w:hAnsi="Lato" w:cs="Lato"/>
        </w:rPr>
        <w:t xml:space="preserve">decisione di riunire le tre manifestazioni dedicate all’innovazione nella produzione sostenibile di cibo deriva dalla sempre più forte sinergia tra i tre settori. Acquacoltura e idroponica si trovano strettamente coniugate nell’acquaponica, la coltura e l’allevamento nello stesso ambiente controllato di pesci e </w:t>
      </w:r>
      <w:r w:rsidR="00D030A8">
        <w:rPr>
          <w:rFonts w:ascii="Lato" w:eastAsia="Lato" w:hAnsi="Lato" w:cs="Lato"/>
        </w:rPr>
        <w:t>vegetali, ma anche di molluschi, alghe e funghi, costruendo ecosistemi artificiali dove gli scarti di una specie costituiscono il nutrimento di un’altra, con alta produttività di cibo. Anche itticoltura e algocoltura sono sempre più sinergiche, basta considerare l’importanza delle microalghe nella realizzazione di mangimi per pesci a</w:t>
      </w:r>
      <w:r w:rsidR="00B72F5A">
        <w:rPr>
          <w:rFonts w:ascii="Lato" w:eastAsia="Lato" w:hAnsi="Lato" w:cs="Lato"/>
        </w:rPr>
        <w:t xml:space="preserve"> </w:t>
      </w:r>
      <w:r w:rsidR="00D030A8">
        <w:rPr>
          <w:rFonts w:ascii="Lato" w:eastAsia="Lato" w:hAnsi="Lato" w:cs="Lato"/>
        </w:rPr>
        <w:t xml:space="preserve">impatto </w:t>
      </w:r>
      <w:r w:rsidR="00B72F5A">
        <w:rPr>
          <w:rFonts w:ascii="Lato" w:eastAsia="Lato" w:hAnsi="Lato" w:cs="Lato"/>
        </w:rPr>
        <w:t xml:space="preserve">zero </w:t>
      </w:r>
      <w:r w:rsidR="00D030A8">
        <w:rPr>
          <w:rFonts w:ascii="Lato" w:eastAsia="Lato" w:hAnsi="Lato" w:cs="Lato"/>
        </w:rPr>
        <w:t>sulle risorse oceaniche.</w:t>
      </w:r>
    </w:p>
    <w:p w14:paraId="466EF120" w14:textId="77777777" w:rsidR="00D030A8" w:rsidRDefault="00D030A8" w:rsidP="00A37E44">
      <w:pPr>
        <w:jc w:val="both"/>
        <w:rPr>
          <w:rFonts w:ascii="Lato" w:eastAsia="Lato" w:hAnsi="Lato" w:cs="Lato"/>
        </w:rPr>
      </w:pPr>
    </w:p>
    <w:p w14:paraId="117B6303" w14:textId="1BCBD504" w:rsidR="00D030A8" w:rsidRDefault="00EB09C8" w:rsidP="00A37E44">
      <w:pPr>
        <w:jc w:val="both"/>
        <w:rPr>
          <w:rFonts w:ascii="Lato" w:eastAsia="Lato" w:hAnsi="Lato" w:cs="Lato"/>
        </w:rPr>
      </w:pPr>
      <w:r>
        <w:rPr>
          <w:rFonts w:ascii="Lato" w:eastAsia="Lato" w:hAnsi="Lato" w:cs="Lato"/>
        </w:rPr>
        <w:t xml:space="preserve">Il filo rosso che unisce le tre manifestazioni di nuovo riunite è il cambiamento ambientale. Per l’acquacoltura e la molluschicoltura, protagoniste di </w:t>
      </w:r>
      <w:proofErr w:type="spellStart"/>
      <w:r>
        <w:rPr>
          <w:rFonts w:ascii="Lato" w:eastAsia="Lato" w:hAnsi="Lato" w:cs="Lato"/>
        </w:rPr>
        <w:t>AquaFarm</w:t>
      </w:r>
      <w:proofErr w:type="spellEnd"/>
      <w:r>
        <w:rPr>
          <w:rFonts w:ascii="Lato" w:eastAsia="Lato" w:hAnsi="Lato" w:cs="Lato"/>
        </w:rPr>
        <w:t>, la modifica degli habitat acquatici, dovuti al clima, all’inquinamento di origine umana e all’intrusione di nuove specie portate dai commerci via mare, gli impatti sono già stati importanti, come per esempio le gravissime perdite nella produzione di molluschi, specie vongole, dovute al granchio blu. Gli allevatori, le aziende fornitrici e la ricerca sono</w:t>
      </w:r>
      <w:r w:rsidR="00012C2A">
        <w:rPr>
          <w:rFonts w:ascii="Lato" w:eastAsia="Lato" w:hAnsi="Lato" w:cs="Lato"/>
        </w:rPr>
        <w:t xml:space="preserve"> </w:t>
      </w:r>
      <w:r>
        <w:rPr>
          <w:rFonts w:ascii="Lato" w:eastAsia="Lato" w:hAnsi="Lato" w:cs="Lato"/>
        </w:rPr>
        <w:t>impegnat</w:t>
      </w:r>
      <w:r w:rsidR="00AF4451">
        <w:rPr>
          <w:rFonts w:ascii="Lato" w:eastAsia="Lato" w:hAnsi="Lato" w:cs="Lato"/>
        </w:rPr>
        <w:t>i</w:t>
      </w:r>
      <w:r>
        <w:rPr>
          <w:rFonts w:ascii="Lato" w:eastAsia="Lato" w:hAnsi="Lato" w:cs="Lato"/>
        </w:rPr>
        <w:t xml:space="preserve"> </w:t>
      </w:r>
      <w:r w:rsidR="00B72F5A">
        <w:rPr>
          <w:rFonts w:ascii="Lato" w:eastAsia="Lato" w:hAnsi="Lato" w:cs="Lato"/>
        </w:rPr>
        <w:t xml:space="preserve">in uno sforzo unanime </w:t>
      </w:r>
      <w:r>
        <w:rPr>
          <w:rFonts w:ascii="Lato" w:eastAsia="Lato" w:hAnsi="Lato" w:cs="Lato"/>
        </w:rPr>
        <w:t>nel trovare mitigazioni a questi fenomeni.</w:t>
      </w:r>
    </w:p>
    <w:p w14:paraId="65547B91" w14:textId="77777777" w:rsidR="00D030A8" w:rsidRPr="00872DD8" w:rsidRDefault="00D030A8" w:rsidP="00A37E44">
      <w:pPr>
        <w:jc w:val="both"/>
        <w:rPr>
          <w:rFonts w:ascii="Lato" w:eastAsia="Lato" w:hAnsi="Lato" w:cs="Lato"/>
        </w:rPr>
      </w:pPr>
    </w:p>
    <w:p w14:paraId="4CADC74A" w14:textId="315DBFB3" w:rsidR="00431581" w:rsidRDefault="00EB09C8" w:rsidP="00A37E44">
      <w:pPr>
        <w:jc w:val="both"/>
        <w:rPr>
          <w:rFonts w:ascii="Lato" w:eastAsia="Lato" w:hAnsi="Lato" w:cs="Lato"/>
        </w:rPr>
      </w:pPr>
      <w:r>
        <w:rPr>
          <w:rFonts w:ascii="Lato" w:eastAsia="Lato" w:hAnsi="Lato" w:cs="Lato"/>
        </w:rPr>
        <w:t xml:space="preserve">Da parte loro le coltivazioni in ambiente controllato hanno </w:t>
      </w:r>
      <w:r w:rsidR="00B72F5A">
        <w:rPr>
          <w:rFonts w:ascii="Lato" w:eastAsia="Lato" w:hAnsi="Lato" w:cs="Lato"/>
        </w:rPr>
        <w:t xml:space="preserve">una delle </w:t>
      </w:r>
      <w:r>
        <w:rPr>
          <w:rFonts w:ascii="Lato" w:eastAsia="Lato" w:hAnsi="Lato" w:cs="Lato"/>
        </w:rPr>
        <w:t>la loro ragion d’essere principal</w:t>
      </w:r>
      <w:r w:rsidR="00B72F5A">
        <w:rPr>
          <w:rFonts w:ascii="Lato" w:eastAsia="Lato" w:hAnsi="Lato" w:cs="Lato"/>
        </w:rPr>
        <w:t>i</w:t>
      </w:r>
      <w:r>
        <w:rPr>
          <w:rFonts w:ascii="Lato" w:eastAsia="Lato" w:hAnsi="Lato" w:cs="Lato"/>
        </w:rPr>
        <w:t>, e il principale punto di forza economico, nel ridotto impatto sul sistema naturale. Non si tratta solo del risparmio di acqua e principi nutritivi e dell’annullamento dell’uso di fitofarmaci. Sganciando la coltivazione dal suolo, una fattoria può essere installata nei pressi dei luoghi di consumo, riducendo l’impatto della catena logistica</w:t>
      </w:r>
      <w:r w:rsidR="007945A1">
        <w:rPr>
          <w:rFonts w:ascii="Lato" w:eastAsia="Lato" w:hAnsi="Lato" w:cs="Lato"/>
        </w:rPr>
        <w:t>, con conseguente minor inquinamento, consumo di energia e congestione. Giova anche ricordare che in percentuale la fase della catena del cibo dove si hanno le maggiori perdite e spechi è quella del trasporto. Meno trasporto uguale quindi</w:t>
      </w:r>
      <w:r w:rsidR="00B72F5A">
        <w:rPr>
          <w:rFonts w:ascii="Lato" w:eastAsia="Lato" w:hAnsi="Lato" w:cs="Lato"/>
        </w:rPr>
        <w:t xml:space="preserve"> </w:t>
      </w:r>
      <w:r w:rsidR="007945A1">
        <w:rPr>
          <w:rFonts w:ascii="Lato" w:eastAsia="Lato" w:hAnsi="Lato" w:cs="Lato"/>
        </w:rPr>
        <w:t>meno spreco di risorsa cibo.</w:t>
      </w:r>
    </w:p>
    <w:p w14:paraId="75367E89" w14:textId="77777777" w:rsidR="007945A1" w:rsidRDefault="007945A1" w:rsidP="00A37E44">
      <w:pPr>
        <w:jc w:val="both"/>
        <w:rPr>
          <w:rFonts w:ascii="Lato" w:eastAsia="Lato" w:hAnsi="Lato" w:cs="Lato"/>
        </w:rPr>
      </w:pPr>
    </w:p>
    <w:p w14:paraId="2D19F60C" w14:textId="295B1A22" w:rsidR="007945A1" w:rsidRDefault="007945A1" w:rsidP="00A37E44">
      <w:pPr>
        <w:jc w:val="both"/>
        <w:rPr>
          <w:rFonts w:ascii="Lato" w:eastAsia="Lato" w:hAnsi="Lato" w:cs="Lato"/>
        </w:rPr>
      </w:pPr>
      <w:r>
        <w:rPr>
          <w:rFonts w:ascii="Lato" w:eastAsia="Lato" w:hAnsi="Lato" w:cs="Lato"/>
        </w:rPr>
        <w:t>Le stesse alghe coltivate costituiscono una risposta virtuosa ai mutamenti ambientali, perché permettono di produrre proteine, grassi (come l’</w:t>
      </w:r>
      <w:r w:rsidR="00BD302D">
        <w:rPr>
          <w:rFonts w:ascii="Lato" w:eastAsia="Lato" w:hAnsi="Lato" w:cs="Lato"/>
        </w:rPr>
        <w:t>O</w:t>
      </w:r>
      <w:r>
        <w:rPr>
          <w:rFonts w:ascii="Lato" w:eastAsia="Lato" w:hAnsi="Lato" w:cs="Lato"/>
        </w:rPr>
        <w:t xml:space="preserve">mega-3) e principi attivi direttamente, senza doverli ricavare da fonti animali o vegetali poste più in alto nella catena trofica, con </w:t>
      </w:r>
      <w:r w:rsidR="00BD302D">
        <w:rPr>
          <w:rFonts w:ascii="Lato" w:eastAsia="Lato" w:hAnsi="Lato" w:cs="Lato"/>
        </w:rPr>
        <w:t xml:space="preserve">minore </w:t>
      </w:r>
      <w:r>
        <w:rPr>
          <w:rFonts w:ascii="Lato" w:eastAsia="Lato" w:hAnsi="Lato" w:cs="Lato"/>
        </w:rPr>
        <w:t>impatto e</w:t>
      </w:r>
      <w:r w:rsidR="00BD302D">
        <w:rPr>
          <w:rFonts w:ascii="Lato" w:eastAsia="Lato" w:hAnsi="Lato" w:cs="Lato"/>
        </w:rPr>
        <w:t xml:space="preserve"> maggiore efficienza.</w:t>
      </w:r>
    </w:p>
    <w:p w14:paraId="36FFED3F" w14:textId="77777777" w:rsidR="007945A1" w:rsidRDefault="007945A1" w:rsidP="00A37E44">
      <w:pPr>
        <w:jc w:val="both"/>
        <w:rPr>
          <w:rFonts w:ascii="Lato" w:eastAsia="Lato" w:hAnsi="Lato" w:cs="Lato"/>
        </w:rPr>
      </w:pPr>
    </w:p>
    <w:p w14:paraId="53AFBB12" w14:textId="4E1B9031" w:rsidR="007945A1" w:rsidRPr="00872DD8" w:rsidRDefault="007945A1" w:rsidP="00A37E44">
      <w:pPr>
        <w:jc w:val="both"/>
        <w:rPr>
          <w:rFonts w:ascii="Lato" w:eastAsia="Lato" w:hAnsi="Lato" w:cs="Lato"/>
        </w:rPr>
      </w:pPr>
      <w:r>
        <w:rPr>
          <w:rFonts w:ascii="Lato" w:eastAsia="Lato" w:hAnsi="Lato" w:cs="Lato"/>
        </w:rPr>
        <w:t xml:space="preserve">Non tutto sarà clima nell’ottava edizione. Acquacoltura e molluschicoltura garantiscono un cibo </w:t>
      </w:r>
      <w:r w:rsidR="00BD302D">
        <w:rPr>
          <w:rFonts w:ascii="Lato" w:eastAsia="Lato" w:hAnsi="Lato" w:cs="Lato"/>
        </w:rPr>
        <w:t xml:space="preserve">buono, </w:t>
      </w:r>
      <w:r>
        <w:rPr>
          <w:rFonts w:ascii="Lato" w:eastAsia="Lato" w:hAnsi="Lato" w:cs="Lato"/>
        </w:rPr>
        <w:t xml:space="preserve">sano, più controllato e a catena corta, se allevato in Italia. I prodotti delle vertical farm sono migliori da ogni punto di vista dei comparabili da tecniche tradizionali: nessun residuo, caratteristiche organolettiche costanti e perfettamente controllate, assenza di contaminanti come il nickel e altri metalli pesanti. Le microalghe mettono a disposizione a costi più bassi delle fonti tradizionali principi attivi come </w:t>
      </w:r>
      <w:r w:rsidR="001E3C8F">
        <w:rPr>
          <w:rFonts w:ascii="Lato" w:eastAsia="Lato" w:hAnsi="Lato" w:cs="Lato"/>
        </w:rPr>
        <w:t xml:space="preserve">gli </w:t>
      </w:r>
      <w:r>
        <w:rPr>
          <w:rFonts w:ascii="Lato" w:eastAsia="Lato" w:hAnsi="Lato" w:cs="Lato"/>
        </w:rPr>
        <w:t>antiossidanti</w:t>
      </w:r>
      <w:r w:rsidR="001E3C8F">
        <w:rPr>
          <w:rFonts w:ascii="Lato" w:eastAsia="Lato" w:hAnsi="Lato" w:cs="Lato"/>
        </w:rPr>
        <w:t xml:space="preserve"> e materie utili per l’industria farmaceutica, alimentare e della chimica fine. </w:t>
      </w:r>
    </w:p>
    <w:p w14:paraId="69E0F02B" w14:textId="77777777" w:rsidR="00285764" w:rsidRDefault="00285764" w:rsidP="00872DD8">
      <w:pPr>
        <w:jc w:val="both"/>
        <w:rPr>
          <w:rFonts w:ascii="Lato" w:eastAsia="Lato" w:hAnsi="Lato" w:cs="Lato"/>
        </w:rPr>
      </w:pPr>
    </w:p>
    <w:p w14:paraId="00FADB8C" w14:textId="56570F30" w:rsidR="006B4B8D" w:rsidRDefault="00012C2A" w:rsidP="006B4B8D">
      <w:pPr>
        <w:jc w:val="both"/>
        <w:rPr>
          <w:rFonts w:ascii="Lato" w:eastAsia="Lato" w:hAnsi="Lato" w:cs="Lato"/>
        </w:rPr>
      </w:pPr>
      <w:r>
        <w:rPr>
          <w:rFonts w:ascii="Lato" w:eastAsia="Lato" w:hAnsi="Lato" w:cs="Lato"/>
        </w:rPr>
        <w:t xml:space="preserve">Si </w:t>
      </w:r>
      <w:r w:rsidR="006B4B8D" w:rsidRPr="00872DD8">
        <w:rPr>
          <w:rFonts w:ascii="Lato" w:eastAsia="Lato" w:hAnsi="Lato" w:cs="Lato"/>
        </w:rPr>
        <w:t xml:space="preserve">parlerà </w:t>
      </w:r>
      <w:r w:rsidR="00756541">
        <w:rPr>
          <w:rFonts w:ascii="Lato" w:eastAsia="Lato" w:hAnsi="Lato" w:cs="Lato"/>
        </w:rPr>
        <w:t xml:space="preserve">quindi </w:t>
      </w:r>
      <w:r w:rsidR="006B4B8D" w:rsidRPr="00872DD8">
        <w:rPr>
          <w:rFonts w:ascii="Lato" w:eastAsia="Lato" w:hAnsi="Lato" w:cs="Lato"/>
        </w:rPr>
        <w:t>di clima, ricerca e innovazione</w:t>
      </w:r>
      <w:r w:rsidR="00BD302D">
        <w:rPr>
          <w:rFonts w:ascii="Lato" w:eastAsia="Lato" w:hAnsi="Lato" w:cs="Lato"/>
        </w:rPr>
        <w:t xml:space="preserve"> a Pordenone</w:t>
      </w:r>
      <w:r w:rsidR="006B4B8D" w:rsidRPr="00872DD8">
        <w:rPr>
          <w:rFonts w:ascii="Lato" w:eastAsia="Lato" w:hAnsi="Lato" w:cs="Lato"/>
        </w:rPr>
        <w:t xml:space="preserve">, ma anche di </w:t>
      </w:r>
      <w:r w:rsidR="001E3C8F">
        <w:rPr>
          <w:rFonts w:ascii="Lato" w:eastAsia="Lato" w:hAnsi="Lato" w:cs="Lato"/>
        </w:rPr>
        <w:t>autoprod</w:t>
      </w:r>
      <w:r w:rsidR="00846F58">
        <w:rPr>
          <w:rFonts w:ascii="Lato" w:eastAsia="Lato" w:hAnsi="Lato" w:cs="Lato"/>
        </w:rPr>
        <w:t>u</w:t>
      </w:r>
      <w:r w:rsidR="001E3C8F">
        <w:rPr>
          <w:rFonts w:ascii="Lato" w:eastAsia="Lato" w:hAnsi="Lato" w:cs="Lato"/>
        </w:rPr>
        <w:t>zione di en</w:t>
      </w:r>
      <w:r w:rsidR="00846F58">
        <w:rPr>
          <w:rFonts w:ascii="Lato" w:eastAsia="Lato" w:hAnsi="Lato" w:cs="Lato"/>
        </w:rPr>
        <w:t>e</w:t>
      </w:r>
      <w:r w:rsidR="001E3C8F">
        <w:rPr>
          <w:rFonts w:ascii="Lato" w:eastAsia="Lato" w:hAnsi="Lato" w:cs="Lato"/>
        </w:rPr>
        <w:t>rgia ne</w:t>
      </w:r>
      <w:r w:rsidR="00846F58">
        <w:rPr>
          <w:rFonts w:ascii="Lato" w:eastAsia="Lato" w:hAnsi="Lato" w:cs="Lato"/>
        </w:rPr>
        <w:t>gli</w:t>
      </w:r>
      <w:r w:rsidR="001E3C8F">
        <w:rPr>
          <w:rFonts w:ascii="Lato" w:eastAsia="Lato" w:hAnsi="Lato" w:cs="Lato"/>
        </w:rPr>
        <w:t xml:space="preserve"> allevamenti e nelle fattori</w:t>
      </w:r>
      <w:r w:rsidR="00846F58">
        <w:rPr>
          <w:rFonts w:ascii="Lato" w:eastAsia="Lato" w:hAnsi="Lato" w:cs="Lato"/>
        </w:rPr>
        <w:t>e</w:t>
      </w:r>
      <w:r w:rsidR="001E3C8F">
        <w:rPr>
          <w:rFonts w:ascii="Lato" w:eastAsia="Lato" w:hAnsi="Lato" w:cs="Lato"/>
        </w:rPr>
        <w:t xml:space="preserve"> ad ambiente controllato, </w:t>
      </w:r>
      <w:r w:rsidR="006B4B8D" w:rsidRPr="00872DD8">
        <w:rPr>
          <w:rFonts w:ascii="Lato" w:eastAsia="Lato" w:hAnsi="Lato" w:cs="Lato"/>
        </w:rPr>
        <w:t>benessere animale, tecnologie e alimentazione animale e umana</w:t>
      </w:r>
      <w:r w:rsidR="00846F58">
        <w:rPr>
          <w:rFonts w:ascii="Lato" w:eastAsia="Lato" w:hAnsi="Lato" w:cs="Lato"/>
        </w:rPr>
        <w:t>, riduzione dell’uso delle plastiche</w:t>
      </w:r>
      <w:r w:rsidR="006B4B8D" w:rsidRPr="00872DD8">
        <w:rPr>
          <w:rFonts w:ascii="Lato" w:eastAsia="Lato" w:hAnsi="Lato" w:cs="Lato"/>
        </w:rPr>
        <w:t>.</w:t>
      </w:r>
      <w:r w:rsidR="006B4B8D">
        <w:rPr>
          <w:rFonts w:ascii="Lato" w:eastAsia="Lato" w:hAnsi="Lato" w:cs="Lato"/>
        </w:rPr>
        <w:t xml:space="preserve"> Il ricco programma di conferenze si affianca all’ampia area </w:t>
      </w:r>
      <w:r w:rsidR="006B4B8D" w:rsidRPr="00A4389E">
        <w:rPr>
          <w:rFonts w:ascii="Lato" w:eastAsia="Lato" w:hAnsi="Lato" w:cs="Lato"/>
        </w:rPr>
        <w:t>espositiva</w:t>
      </w:r>
      <w:r w:rsidR="00A4389E" w:rsidRPr="00A4389E">
        <w:rPr>
          <w:rFonts w:ascii="Lato" w:eastAsia="Lato" w:hAnsi="Lato" w:cs="Lato"/>
        </w:rPr>
        <w:t xml:space="preserve"> internazionale</w:t>
      </w:r>
      <w:r w:rsidR="001E3C8F">
        <w:rPr>
          <w:rFonts w:ascii="Lato" w:eastAsia="Lato" w:hAnsi="Lato" w:cs="Lato"/>
        </w:rPr>
        <w:t>. Un tema di fondo sarà l’utilizzo dell’intelligenza artific</w:t>
      </w:r>
      <w:r w:rsidR="00846F58">
        <w:rPr>
          <w:rFonts w:ascii="Lato" w:eastAsia="Lato" w:hAnsi="Lato" w:cs="Lato"/>
        </w:rPr>
        <w:t>i</w:t>
      </w:r>
      <w:r w:rsidR="001E3C8F">
        <w:rPr>
          <w:rFonts w:ascii="Lato" w:eastAsia="Lato" w:hAnsi="Lato" w:cs="Lato"/>
        </w:rPr>
        <w:t>ale e della robotica autonoma in numerosi campi, dalla gestione dell’ambiente di allevamento e coltura</w:t>
      </w:r>
      <w:r w:rsidR="006B4B8D">
        <w:rPr>
          <w:rFonts w:ascii="Lato" w:eastAsia="Lato" w:hAnsi="Lato" w:cs="Lato"/>
        </w:rPr>
        <w:t xml:space="preserve"> </w:t>
      </w:r>
      <w:r w:rsidR="001E3C8F">
        <w:rPr>
          <w:rFonts w:ascii="Lato" w:eastAsia="Lato" w:hAnsi="Lato" w:cs="Lato"/>
        </w:rPr>
        <w:t>al miglioramento genetico. C</w:t>
      </w:r>
      <w:r w:rsidR="006B4B8D">
        <w:rPr>
          <w:rFonts w:ascii="Lato" w:eastAsia="Lato" w:hAnsi="Lato" w:cs="Lato"/>
        </w:rPr>
        <w:t xml:space="preserve">onfermata anche l’area dedicata alle Università con la possibilità di esporre poster scientifici e l’arena show </w:t>
      </w:r>
      <w:proofErr w:type="spellStart"/>
      <w:r w:rsidR="006B4B8D">
        <w:rPr>
          <w:rFonts w:ascii="Lato" w:eastAsia="Lato" w:hAnsi="Lato" w:cs="Lato"/>
        </w:rPr>
        <w:t>cooking</w:t>
      </w:r>
      <w:proofErr w:type="spellEnd"/>
      <w:r w:rsidR="006B4B8D">
        <w:rPr>
          <w:rFonts w:ascii="Lato" w:eastAsia="Lato" w:hAnsi="Lato" w:cs="Lato"/>
        </w:rPr>
        <w:t xml:space="preserve"> dove degustare le eccellenze produttive nazionali.</w:t>
      </w:r>
    </w:p>
    <w:p w14:paraId="2498C31B" w14:textId="77777777" w:rsidR="00F50793" w:rsidRDefault="00F50793" w:rsidP="00A22980">
      <w:pPr>
        <w:jc w:val="both"/>
        <w:rPr>
          <w:rFonts w:ascii="Lato" w:eastAsia="Lato" w:hAnsi="Lato" w:cs="Lato"/>
        </w:rPr>
      </w:pPr>
    </w:p>
    <w:p w14:paraId="3C71AB63" w14:textId="2D9271C4" w:rsidR="002E0B53" w:rsidRPr="00AF4451" w:rsidRDefault="00F50793" w:rsidP="00A22980">
      <w:pPr>
        <w:jc w:val="both"/>
        <w:rPr>
          <w:rFonts w:ascii="Lato" w:eastAsia="Lato" w:hAnsi="Lato" w:cs="Lato"/>
          <w:i/>
          <w:iCs/>
          <w:sz w:val="18"/>
          <w:szCs w:val="18"/>
        </w:rPr>
      </w:pPr>
      <w:proofErr w:type="spellStart"/>
      <w:r w:rsidRPr="00AF4451">
        <w:rPr>
          <w:rFonts w:ascii="Lato" w:eastAsia="Lato" w:hAnsi="Lato" w:cs="Lato"/>
          <w:b/>
          <w:bCs/>
          <w:i/>
          <w:iCs/>
          <w:sz w:val="18"/>
          <w:szCs w:val="18"/>
        </w:rPr>
        <w:t>AquaFarm</w:t>
      </w:r>
      <w:proofErr w:type="spellEnd"/>
      <w:r w:rsidRPr="00AF4451">
        <w:rPr>
          <w:rFonts w:ascii="Lato" w:eastAsia="Lato" w:hAnsi="Lato" w:cs="Lato"/>
          <w:i/>
          <w:iCs/>
          <w:sz w:val="18"/>
          <w:szCs w:val="18"/>
        </w:rPr>
        <w:t xml:space="preserve"> è una mostra-convegno </w:t>
      </w:r>
      <w:r w:rsidR="004A74CD" w:rsidRPr="00AF4451">
        <w:rPr>
          <w:rFonts w:ascii="Lato" w:eastAsia="Lato" w:hAnsi="Lato" w:cs="Lato"/>
          <w:i/>
          <w:iCs/>
          <w:sz w:val="18"/>
          <w:szCs w:val="18"/>
        </w:rPr>
        <w:t xml:space="preserve">internazionale </w:t>
      </w:r>
      <w:r w:rsidRPr="00AF4451">
        <w:rPr>
          <w:rFonts w:ascii="Lato" w:eastAsia="Lato" w:hAnsi="Lato" w:cs="Lato"/>
          <w:i/>
          <w:iCs/>
          <w:sz w:val="18"/>
          <w:szCs w:val="18"/>
        </w:rPr>
        <w:t xml:space="preserve">sull’acquacoltura e l’industria della pesca sostenibile, organizzata da Pordenone Fiere in </w:t>
      </w:r>
      <w:r w:rsidR="004A74CD" w:rsidRPr="00AF4451">
        <w:rPr>
          <w:rFonts w:ascii="Lato" w:eastAsia="Lato" w:hAnsi="Lato" w:cs="Lato"/>
          <w:i/>
          <w:iCs/>
          <w:sz w:val="18"/>
          <w:szCs w:val="18"/>
        </w:rPr>
        <w:t>collaborazione</w:t>
      </w:r>
      <w:r w:rsidRPr="00AF4451">
        <w:rPr>
          <w:rFonts w:ascii="Lato" w:eastAsia="Lato" w:hAnsi="Lato" w:cs="Lato"/>
          <w:i/>
          <w:iCs/>
          <w:sz w:val="18"/>
          <w:szCs w:val="18"/>
        </w:rPr>
        <w:t xml:space="preserve"> con</w:t>
      </w:r>
      <w:r w:rsidRPr="00AF4451">
        <w:rPr>
          <w:rFonts w:ascii="Lato" w:eastAsia="Lato" w:hAnsi="Lato" w:cs="Lato"/>
          <w:b/>
          <w:bCs/>
          <w:i/>
          <w:iCs/>
          <w:sz w:val="18"/>
          <w:szCs w:val="18"/>
        </w:rPr>
        <w:t xml:space="preserve"> API, Associazione Piscicoltori Italiani</w:t>
      </w:r>
      <w:r w:rsidR="00012C2A" w:rsidRPr="00AF4451">
        <w:rPr>
          <w:rFonts w:ascii="Lato" w:eastAsia="Lato" w:hAnsi="Lato" w:cs="Lato"/>
          <w:b/>
          <w:bCs/>
          <w:i/>
          <w:iCs/>
          <w:sz w:val="18"/>
          <w:szCs w:val="18"/>
        </w:rPr>
        <w:t xml:space="preserve">, </w:t>
      </w:r>
      <w:r w:rsidRPr="00AF4451">
        <w:rPr>
          <w:rFonts w:ascii="Lato" w:eastAsia="Lato" w:hAnsi="Lato" w:cs="Lato"/>
          <w:b/>
          <w:bCs/>
          <w:i/>
          <w:iCs/>
          <w:sz w:val="18"/>
          <w:szCs w:val="18"/>
        </w:rPr>
        <w:t>AMA, Associazione Mediterranea Acquacoltori</w:t>
      </w:r>
      <w:r w:rsidRPr="00AF4451">
        <w:rPr>
          <w:rFonts w:ascii="Lato" w:eastAsia="Lato" w:hAnsi="Lato" w:cs="Lato"/>
          <w:i/>
          <w:iCs/>
          <w:sz w:val="18"/>
          <w:szCs w:val="18"/>
        </w:rPr>
        <w:t xml:space="preserve">, e con </w:t>
      </w:r>
      <w:r w:rsidRPr="00AF4451">
        <w:rPr>
          <w:rFonts w:ascii="Lato" w:eastAsia="Lato" w:hAnsi="Lato" w:cs="Lato"/>
          <w:b/>
          <w:bCs/>
          <w:i/>
          <w:iCs/>
          <w:sz w:val="18"/>
          <w:szCs w:val="18"/>
        </w:rPr>
        <w:t xml:space="preserve">Studio Comelli – </w:t>
      </w:r>
      <w:proofErr w:type="spellStart"/>
      <w:r w:rsidRPr="00AF4451">
        <w:rPr>
          <w:rFonts w:ascii="Lato" w:eastAsia="Lato" w:hAnsi="Lato" w:cs="Lato"/>
          <w:b/>
          <w:bCs/>
          <w:i/>
          <w:iCs/>
          <w:sz w:val="18"/>
          <w:szCs w:val="18"/>
        </w:rPr>
        <w:t>Conferences&amp;Communication</w:t>
      </w:r>
      <w:proofErr w:type="spellEnd"/>
      <w:r w:rsidRPr="00AF4451">
        <w:rPr>
          <w:rFonts w:ascii="Lato" w:eastAsia="Lato" w:hAnsi="Lato" w:cs="Lato"/>
          <w:i/>
          <w:iCs/>
          <w:sz w:val="18"/>
          <w:szCs w:val="18"/>
        </w:rPr>
        <w:t xml:space="preserve">, che cura i contenuti delle conferenze e l’ufficio stampa. La manifestazione è nata </w:t>
      </w:r>
      <w:r w:rsidR="0086384F" w:rsidRPr="00AF4451">
        <w:rPr>
          <w:rFonts w:ascii="Lato" w:eastAsia="Lato" w:hAnsi="Lato" w:cs="Lato"/>
          <w:i/>
          <w:iCs/>
          <w:sz w:val="18"/>
          <w:szCs w:val="18"/>
        </w:rPr>
        <w:t>n</w:t>
      </w:r>
      <w:r w:rsidRPr="00AF4451">
        <w:rPr>
          <w:rFonts w:ascii="Lato" w:eastAsia="Lato" w:hAnsi="Lato" w:cs="Lato"/>
          <w:i/>
          <w:iCs/>
          <w:sz w:val="18"/>
          <w:szCs w:val="18"/>
        </w:rPr>
        <w:t xml:space="preserve">el 2017 e </w:t>
      </w:r>
      <w:r w:rsidR="001E3C8F" w:rsidRPr="00AF4451">
        <w:rPr>
          <w:rFonts w:ascii="Lato" w:eastAsia="Lato" w:hAnsi="Lato" w:cs="Lato"/>
          <w:i/>
          <w:iCs/>
          <w:sz w:val="18"/>
          <w:szCs w:val="18"/>
        </w:rPr>
        <w:t xml:space="preserve">del 2020 è stabilmente accompagnata da </w:t>
      </w:r>
      <w:proofErr w:type="spellStart"/>
      <w:r w:rsidR="001E3C8F" w:rsidRPr="00AF4451">
        <w:rPr>
          <w:rFonts w:ascii="Lato" w:eastAsia="Lato" w:hAnsi="Lato" w:cs="Lato"/>
          <w:i/>
          <w:iCs/>
          <w:sz w:val="18"/>
          <w:szCs w:val="18"/>
        </w:rPr>
        <w:t>NovelFarm</w:t>
      </w:r>
      <w:proofErr w:type="spellEnd"/>
      <w:r w:rsidR="001E3C8F" w:rsidRPr="00AF4451">
        <w:rPr>
          <w:rFonts w:ascii="Lato" w:eastAsia="Lato" w:hAnsi="Lato" w:cs="Lato"/>
          <w:i/>
          <w:iCs/>
          <w:sz w:val="18"/>
          <w:szCs w:val="18"/>
        </w:rPr>
        <w:t>, mostra-convegno internazionale sulle innovazioni in agricoltura, indoor e vertical farming</w:t>
      </w:r>
      <w:r w:rsidR="00012C2A" w:rsidRPr="00AF4451">
        <w:rPr>
          <w:rFonts w:ascii="Lato" w:eastAsia="Lato" w:hAnsi="Lato" w:cs="Lato"/>
          <w:i/>
          <w:iCs/>
          <w:sz w:val="18"/>
          <w:szCs w:val="18"/>
        </w:rPr>
        <w:t xml:space="preserve">. </w:t>
      </w:r>
      <w:r w:rsidR="001E3C8F" w:rsidRPr="00AF4451">
        <w:rPr>
          <w:rFonts w:ascii="Lato" w:eastAsia="Lato" w:hAnsi="Lato" w:cs="Lato"/>
          <w:i/>
          <w:iCs/>
          <w:sz w:val="18"/>
          <w:szCs w:val="18"/>
        </w:rPr>
        <w:t xml:space="preserve">Ultima arrivata, dal 2022, </w:t>
      </w:r>
      <w:proofErr w:type="spellStart"/>
      <w:r w:rsidR="001E3C8F" w:rsidRPr="00AF4451">
        <w:rPr>
          <w:rFonts w:ascii="Lato" w:eastAsia="Lato" w:hAnsi="Lato" w:cs="Lato"/>
          <w:b/>
          <w:bCs/>
          <w:i/>
          <w:iCs/>
          <w:sz w:val="18"/>
          <w:szCs w:val="18"/>
        </w:rPr>
        <w:t>AlgaeFarm</w:t>
      </w:r>
      <w:proofErr w:type="spellEnd"/>
      <w:r w:rsidR="001E3C8F" w:rsidRPr="00AF4451">
        <w:rPr>
          <w:rFonts w:ascii="Lato" w:eastAsia="Lato" w:hAnsi="Lato" w:cs="Lato"/>
          <w:i/>
          <w:iCs/>
          <w:sz w:val="18"/>
          <w:szCs w:val="18"/>
        </w:rPr>
        <w:t xml:space="preserve"> è l’unico appuntamento italiano che unisca ricerca e industria dedicato alla coltivazione delle microalghe e degli altri microorganismi. </w:t>
      </w:r>
      <w:r w:rsidRPr="00AF4451">
        <w:rPr>
          <w:rFonts w:ascii="Lato" w:hAnsi="Lato" w:cs="Arial"/>
          <w:i/>
          <w:iCs/>
          <w:sz w:val="18"/>
          <w:szCs w:val="18"/>
        </w:rPr>
        <w:t xml:space="preserve">La partecipazione all’evento è gratuita previa registrazione online sul sito: </w:t>
      </w:r>
      <w:hyperlink r:id="rId8" w:history="1">
        <w:r w:rsidRPr="00AF4451">
          <w:rPr>
            <w:rStyle w:val="Collegamentoipertestuale"/>
            <w:rFonts w:ascii="Lato" w:hAnsi="Lato" w:cs="Arial"/>
            <w:i/>
            <w:iCs/>
            <w:sz w:val="18"/>
            <w:szCs w:val="18"/>
          </w:rPr>
          <w:t>www.aquafarmexpo.it</w:t>
        </w:r>
      </w:hyperlink>
      <w:r w:rsidR="001E3C8F" w:rsidRPr="00AF4451">
        <w:rPr>
          <w:rFonts w:ascii="Lato" w:hAnsi="Lato" w:cs="Arial"/>
          <w:i/>
          <w:iCs/>
          <w:sz w:val="18"/>
          <w:szCs w:val="18"/>
        </w:rPr>
        <w:t xml:space="preserve"> e </w:t>
      </w:r>
      <w:hyperlink r:id="rId9" w:history="1">
        <w:r w:rsidR="001E3C8F" w:rsidRPr="00AF4451">
          <w:rPr>
            <w:rStyle w:val="Collegamentoipertestuale"/>
            <w:rFonts w:ascii="Lato" w:hAnsi="Lato" w:cs="Arial"/>
            <w:i/>
            <w:iCs/>
            <w:sz w:val="18"/>
            <w:szCs w:val="18"/>
          </w:rPr>
          <w:t>www.novelfarmexpo.it</w:t>
        </w:r>
      </w:hyperlink>
      <w:r w:rsidR="001E3C8F" w:rsidRPr="00AF4451">
        <w:rPr>
          <w:rFonts w:ascii="Lato" w:hAnsi="Lato" w:cs="Arial"/>
          <w:i/>
          <w:iCs/>
          <w:sz w:val="18"/>
          <w:szCs w:val="18"/>
        </w:rPr>
        <w:t xml:space="preserve">. </w:t>
      </w:r>
    </w:p>
    <w:p w14:paraId="6DB52947" w14:textId="77777777" w:rsidR="00F50793" w:rsidRPr="00AF4451" w:rsidRDefault="00F50793" w:rsidP="00A22980">
      <w:pPr>
        <w:jc w:val="both"/>
        <w:rPr>
          <w:rFonts w:ascii="Lato" w:eastAsia="Lato" w:hAnsi="Lato" w:cs="Lato"/>
          <w:i/>
          <w:iCs/>
          <w:sz w:val="18"/>
          <w:szCs w:val="18"/>
        </w:rPr>
      </w:pPr>
    </w:p>
    <w:p w14:paraId="043CD753" w14:textId="5EC2E1DF" w:rsidR="002E0B53" w:rsidRPr="00AF4451" w:rsidRDefault="00F50793" w:rsidP="00012C2A">
      <w:pPr>
        <w:spacing w:after="200"/>
        <w:rPr>
          <w:rFonts w:ascii="Lato" w:eastAsia="Lato" w:hAnsi="Lato" w:cs="Lato"/>
          <w:b/>
          <w:i/>
          <w:iCs/>
          <w:color w:val="7F7F7F"/>
          <w:sz w:val="18"/>
          <w:szCs w:val="18"/>
        </w:rPr>
      </w:pPr>
      <w:r w:rsidRPr="00AF4451">
        <w:rPr>
          <w:rFonts w:ascii="Lato" w:eastAsiaTheme="minorHAnsi" w:hAnsi="Lato" w:cstheme="minorBidi"/>
          <w:b/>
          <w:i/>
          <w:iCs/>
          <w:sz w:val="18"/>
          <w:szCs w:val="18"/>
          <w:lang w:eastAsia="en-US"/>
        </w:rPr>
        <w:t>Uffici stampa</w:t>
      </w:r>
      <w:r w:rsidRPr="00AF4451">
        <w:rPr>
          <w:rFonts w:ascii="Lato" w:eastAsiaTheme="minorHAnsi" w:hAnsi="Lato" w:cstheme="minorBidi"/>
          <w:b/>
          <w:i/>
          <w:iCs/>
          <w:sz w:val="18"/>
          <w:szCs w:val="18"/>
          <w:lang w:eastAsia="en-US"/>
        </w:rPr>
        <w:br/>
      </w:r>
      <w:r w:rsidR="001E3C8F" w:rsidRPr="00AF4451">
        <w:rPr>
          <w:rFonts w:ascii="Lato" w:eastAsiaTheme="minorHAnsi" w:hAnsi="Lato" w:cstheme="minorBidi"/>
          <w:bCs/>
          <w:i/>
          <w:iCs/>
          <w:sz w:val="18"/>
          <w:szCs w:val="18"/>
          <w:lang w:eastAsia="en-US"/>
        </w:rPr>
        <w:t>Salvatore Bruno</w:t>
      </w:r>
      <w:r w:rsidRPr="00AF4451">
        <w:rPr>
          <w:rFonts w:ascii="Lato" w:eastAsiaTheme="minorHAnsi" w:hAnsi="Lato" w:cstheme="minorBidi"/>
          <w:bCs/>
          <w:i/>
          <w:iCs/>
          <w:sz w:val="18"/>
          <w:szCs w:val="18"/>
          <w:lang w:eastAsia="en-US"/>
        </w:rPr>
        <w:t xml:space="preserve"> – Studio Comelli - </w:t>
      </w:r>
      <w:hyperlink r:id="rId10" w:history="1">
        <w:r w:rsidR="001E3C8F" w:rsidRPr="00AF4451">
          <w:rPr>
            <w:rStyle w:val="Collegamentoipertestuale"/>
            <w:rFonts w:ascii="Lato" w:eastAsiaTheme="minorHAnsi" w:hAnsi="Lato" w:cstheme="minorBidi"/>
            <w:bCs/>
            <w:i/>
            <w:iCs/>
            <w:sz w:val="18"/>
            <w:szCs w:val="18"/>
            <w:lang w:eastAsia="en-US"/>
          </w:rPr>
          <w:t>salvatore@studiocomelli.eu</w:t>
        </w:r>
      </w:hyperlink>
      <w:r w:rsidRPr="00AF4451">
        <w:rPr>
          <w:rFonts w:ascii="Lato" w:eastAsiaTheme="minorHAnsi" w:hAnsi="Lato" w:cstheme="minorBidi"/>
          <w:bCs/>
          <w:i/>
          <w:iCs/>
          <w:sz w:val="18"/>
          <w:szCs w:val="18"/>
          <w:lang w:eastAsia="en-US"/>
        </w:rPr>
        <w:t xml:space="preserve">  + 39</w:t>
      </w:r>
      <w:r w:rsidR="00B72F5A" w:rsidRPr="00AF4451">
        <w:rPr>
          <w:rFonts w:ascii="Lato" w:eastAsiaTheme="minorHAnsi" w:hAnsi="Lato" w:cstheme="minorBidi"/>
          <w:bCs/>
          <w:i/>
          <w:iCs/>
          <w:sz w:val="18"/>
          <w:szCs w:val="18"/>
          <w:lang w:eastAsia="en-US"/>
        </w:rPr>
        <w:t xml:space="preserve"> 335 398913</w:t>
      </w:r>
      <w:r w:rsidRPr="00AF4451">
        <w:rPr>
          <w:rFonts w:ascii="Lato" w:eastAsiaTheme="minorHAnsi" w:hAnsi="Lato" w:cstheme="minorBidi"/>
          <w:bCs/>
          <w:i/>
          <w:iCs/>
          <w:sz w:val="18"/>
          <w:szCs w:val="18"/>
          <w:lang w:eastAsia="en-US"/>
        </w:rPr>
        <w:tab/>
      </w:r>
      <w:r w:rsidRPr="00AF4451">
        <w:rPr>
          <w:rFonts w:ascii="Lato" w:eastAsiaTheme="minorHAnsi" w:hAnsi="Lato" w:cstheme="minorBidi"/>
          <w:bCs/>
          <w:i/>
          <w:iCs/>
          <w:sz w:val="18"/>
          <w:szCs w:val="18"/>
          <w:lang w:eastAsia="en-US"/>
        </w:rPr>
        <w:br/>
        <w:t>Simona Maldarelli – Pordenone Fiere – smaldarelli@fierapordenone.it + 39 380 3133728</w:t>
      </w:r>
    </w:p>
    <w:sectPr w:rsidR="002E0B53" w:rsidRPr="00AF4451" w:rsidSect="00A22980">
      <w:headerReference w:type="default" r:id="rId11"/>
      <w:footerReference w:type="default" r:id="rId12"/>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CAAB" w14:textId="77777777" w:rsidR="00411553" w:rsidRDefault="00411553">
      <w:r>
        <w:separator/>
      </w:r>
    </w:p>
  </w:endnote>
  <w:endnote w:type="continuationSeparator" w:id="0">
    <w:p w14:paraId="40EECF1C" w14:textId="77777777" w:rsidR="00411553" w:rsidRDefault="0041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inion Pro">
    <w:panose1 w:val="020B0604020202020204"/>
    <w:charset w:val="00"/>
    <w:family w:val="roman"/>
    <w:notTrueType/>
    <w:pitch w:val="variable"/>
    <w:sig w:usb0="60000287" w:usb1="00000001" w:usb2="00000000" w:usb3="00000000" w:csb0="0000019F" w:csb1="00000000"/>
  </w:font>
  <w:font w:name="Lato Light">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2939" w14:textId="77777777" w:rsidR="002E0B53" w:rsidRDefault="002444E3">
    <w:pPr>
      <w:pBdr>
        <w:top w:val="nil"/>
        <w:left w:val="nil"/>
        <w:bottom w:val="nil"/>
        <w:right w:val="nil"/>
        <w:between w:val="nil"/>
      </w:pBdr>
      <w:spacing w:line="288" w:lineRule="auto"/>
      <w:ind w:left="7788"/>
      <w:rPr>
        <w:rFonts w:ascii="Lato" w:eastAsia="Lato" w:hAnsi="Lato" w:cs="Lato"/>
        <w:b/>
        <w:color w:val="000000"/>
        <w:sz w:val="14"/>
        <w:szCs w:val="14"/>
      </w:rPr>
    </w:pPr>
    <w:r>
      <w:rPr>
        <w:rFonts w:ascii="Lato" w:eastAsia="Lato" w:hAnsi="Lato" w:cs="Lato"/>
        <w:b/>
        <w:color w:val="000000"/>
        <w:sz w:val="14"/>
        <w:szCs w:val="14"/>
      </w:rPr>
      <w:t>Convegni e comunicazione a cura di:</w:t>
    </w:r>
    <w:r>
      <w:rPr>
        <w:noProof/>
      </w:rPr>
      <mc:AlternateContent>
        <mc:Choice Requires="wps">
          <w:drawing>
            <wp:anchor distT="0" distB="0" distL="114300" distR="114300" simplePos="0" relativeHeight="251659264" behindDoc="0" locked="0" layoutInCell="1" hidden="0" allowOverlap="1" wp14:anchorId="2059F562" wp14:editId="362781E6">
              <wp:simplePos x="0" y="0"/>
              <wp:positionH relativeFrom="column">
                <wp:posOffset>1</wp:posOffset>
              </wp:positionH>
              <wp:positionV relativeFrom="paragraph">
                <wp:posOffset>-126999</wp:posOffset>
              </wp:positionV>
              <wp:extent cx="0" cy="12700"/>
              <wp:effectExtent l="0" t="0" r="0" b="0"/>
              <wp:wrapNone/>
              <wp:docPr id="27" name="Connettore 2 27"/>
              <wp:cNvGraphicFramePr/>
              <a:graphic xmlns:a="http://schemas.openxmlformats.org/drawingml/2006/main">
                <a:graphicData uri="http://schemas.microsoft.com/office/word/2010/wordprocessingShape">
                  <wps:wsp>
                    <wps:cNvCnPr/>
                    <wps:spPr>
                      <a:xfrm>
                        <a:off x="2106000" y="3780000"/>
                        <a:ext cx="64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4C5E4EA" id="_x0000_t32" coordsize="21600,21600" o:spt="32" o:oned="t" path="m,l21600,21600e" filled="f">
              <v:path arrowok="t" fillok="f" o:connecttype="none"/>
              <o:lock v:ext="edit" shapetype="t"/>
            </v:shapetype>
            <v:shape id="Connettore 2 27" o:spid="_x0000_s1026" type="#_x0000_t32" style="position:absolute;margin-left:0;margin-top:-10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" strokecolor="black [3200]">
              <v:stroke startarrowwidth="narrow" startarrowlength="short" endarrowwidth="narrow" endarrowlength="short" joinstyle="miter"/>
            </v:shape>
          </w:pict>
        </mc:Fallback>
      </mc:AlternateContent>
    </w:r>
    <w:r>
      <w:rPr>
        <w:noProof/>
      </w:rPr>
      <w:drawing>
        <wp:anchor distT="0" distB="0" distL="114300" distR="114300" simplePos="0" relativeHeight="251660288" behindDoc="0" locked="0" layoutInCell="1" hidden="0" allowOverlap="1" wp14:anchorId="24AF3178" wp14:editId="7009850F">
          <wp:simplePos x="0" y="0"/>
          <wp:positionH relativeFrom="column">
            <wp:posOffset>5012096</wp:posOffset>
          </wp:positionH>
          <wp:positionV relativeFrom="paragraph">
            <wp:posOffset>160020</wp:posOffset>
          </wp:positionV>
          <wp:extent cx="1472400" cy="432000"/>
          <wp:effectExtent l="0" t="0" r="0" b="0"/>
          <wp:wrapSquare wrapText="bothSides" distT="0" distB="0" distL="114300" distR="114300"/>
          <wp:docPr id="140365526" name="Immagine 140365526"/>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72400" cy="432000"/>
                  </a:xfrm>
                  <a:prstGeom prst="rect">
                    <a:avLst/>
                  </a:prstGeom>
                  <a:ln/>
                </pic:spPr>
              </pic:pic>
            </a:graphicData>
          </a:graphic>
        </wp:anchor>
      </w:drawing>
    </w:r>
  </w:p>
  <w:p w14:paraId="43C25EAD" w14:textId="77777777" w:rsidR="002E0B53"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r>
      <w:rPr>
        <w:rFonts w:ascii="Lato" w:eastAsia="Lato" w:hAnsi="Lato" w:cs="Lato"/>
        <w:b/>
        <w:color w:val="000000"/>
        <w:sz w:val="14"/>
        <w:szCs w:val="14"/>
      </w:rPr>
      <w:t>Pordenone Fiere S.p.a.</w:t>
    </w:r>
    <w:r>
      <w:rPr>
        <w:rFonts w:ascii="Lato Light" w:eastAsia="Lato Light" w:hAnsi="Lato Light" w:cs="Lato Light"/>
        <w:color w:val="000000"/>
        <w:sz w:val="14"/>
        <w:szCs w:val="14"/>
      </w:rPr>
      <w:t xml:space="preserve"> - Viale Treviso 1 - 33170 Pordenone – </w:t>
    </w:r>
    <w:proofErr w:type="spellStart"/>
    <w:r>
      <w:rPr>
        <w:rFonts w:ascii="Lato Light" w:eastAsia="Lato Light" w:hAnsi="Lato Light" w:cs="Lato Light"/>
        <w:color w:val="000000"/>
        <w:sz w:val="14"/>
        <w:szCs w:val="14"/>
      </w:rPr>
      <w:t>Italy</w:t>
    </w:r>
    <w:proofErr w:type="spellEnd"/>
  </w:p>
  <w:p w14:paraId="12B6ED24" w14:textId="77777777" w:rsidR="002E0B53" w:rsidRPr="008C04A3" w:rsidRDefault="002444E3">
    <w:pPr>
      <w:pBdr>
        <w:top w:val="nil"/>
        <w:left w:val="nil"/>
        <w:bottom w:val="nil"/>
        <w:right w:val="nil"/>
        <w:between w:val="nil"/>
      </w:pBdr>
      <w:spacing w:line="276" w:lineRule="auto"/>
      <w:rPr>
        <w:rFonts w:ascii="Lato" w:eastAsia="Lato" w:hAnsi="Lato" w:cs="Lato"/>
        <w:b/>
        <w:color w:val="000000"/>
        <w:sz w:val="14"/>
        <w:szCs w:val="14"/>
        <w:lang w:val="en-US"/>
      </w:rPr>
    </w:pPr>
    <w:r w:rsidRPr="008C04A3">
      <w:rPr>
        <w:rFonts w:ascii="Lato Light" w:eastAsia="Lato Light" w:hAnsi="Lato Light" w:cs="Lato Light"/>
        <w:color w:val="000000"/>
        <w:sz w:val="14"/>
        <w:szCs w:val="14"/>
        <w:lang w:val="en-US"/>
      </w:rPr>
      <w:t>Tel. +39 0434 232111 - Fax +39 0434 570415</w:t>
    </w:r>
    <w:r w:rsidRPr="008C04A3">
      <w:rPr>
        <w:rFonts w:ascii="Lato Light" w:eastAsia="Lato Light" w:hAnsi="Lato Light" w:cs="Lato Light"/>
        <w:color w:val="000000"/>
        <w:sz w:val="14"/>
        <w:szCs w:val="14"/>
        <w:lang w:val="en-US"/>
      </w:rPr>
      <w:tab/>
    </w:r>
    <w:r w:rsidRPr="008C04A3">
      <w:rPr>
        <w:rFonts w:ascii="Lato Light" w:eastAsia="Lato Light" w:hAnsi="Lato Light" w:cs="Lato Light"/>
        <w:color w:val="000000"/>
        <w:sz w:val="14"/>
        <w:szCs w:val="14"/>
        <w:lang w:val="en-US"/>
      </w:rPr>
      <w:tab/>
    </w:r>
  </w:p>
  <w:p w14:paraId="0EB42CD6" w14:textId="77777777" w:rsidR="002E0B53" w:rsidRPr="008C04A3"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8C04A3">
      <w:rPr>
        <w:rFonts w:ascii="Lato Light" w:eastAsia="Lato Light" w:hAnsi="Lato Light" w:cs="Lato Light"/>
        <w:color w:val="000000"/>
        <w:sz w:val="14"/>
        <w:szCs w:val="14"/>
        <w:lang w:val="en-US"/>
      </w:rPr>
      <w:t xml:space="preserve">pec: amministrazione@pec.fierapordenone.it  </w:t>
    </w:r>
    <w:r>
      <w:fldChar w:fldCharType="begin"/>
    </w:r>
    <w:r w:rsidRPr="00AF4451">
      <w:rPr>
        <w:lang w:val="en-US"/>
      </w:rPr>
      <w:instrText>HYPERLINK "http://www.fierapordenone.it" \h</w:instrText>
    </w:r>
    <w:r>
      <w:fldChar w:fldCharType="separate"/>
    </w:r>
    <w:r w:rsidRPr="008C04A3">
      <w:rPr>
        <w:rFonts w:ascii="Lato Light" w:eastAsia="Lato Light" w:hAnsi="Lato Light" w:cs="Lato Light"/>
        <w:color w:val="000000"/>
        <w:sz w:val="14"/>
        <w:szCs w:val="14"/>
        <w:lang w:val="en-US"/>
      </w:rPr>
      <w:t>www.fierapordenone.it</w:t>
    </w:r>
    <w:r>
      <w:rPr>
        <w:rFonts w:ascii="Lato Light" w:eastAsia="Lato Light" w:hAnsi="Lato Light" w:cs="Lato Light"/>
        <w:color w:val="000000"/>
        <w:sz w:val="14"/>
        <w:szCs w:val="14"/>
        <w:lang w:val="en-US"/>
      </w:rPr>
      <w:fldChar w:fldCharType="end"/>
    </w:r>
  </w:p>
  <w:p w14:paraId="3128CE68" w14:textId="77777777" w:rsidR="002E0B53" w:rsidRPr="00A22980"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A22980">
      <w:rPr>
        <w:rFonts w:ascii="Lato Light" w:eastAsia="Lato Light" w:hAnsi="Lato Light" w:cs="Lato Light"/>
        <w:color w:val="000000"/>
        <w:sz w:val="14"/>
        <w:szCs w:val="14"/>
        <w:lang w:val="en-US"/>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A5F" w14:textId="77777777" w:rsidR="00411553" w:rsidRDefault="00411553">
      <w:r>
        <w:separator/>
      </w:r>
    </w:p>
  </w:footnote>
  <w:footnote w:type="continuationSeparator" w:id="0">
    <w:p w14:paraId="66780E92" w14:textId="77777777" w:rsidR="00411553" w:rsidRDefault="0041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2EAC" w14:textId="5D28A85A" w:rsidR="00B72F5A" w:rsidRDefault="00846F58" w:rsidP="00B72F5A">
    <w:pPr>
      <w:jc w:val="center"/>
      <w:rPr>
        <w:rFonts w:ascii="Lato" w:eastAsia="Lato" w:hAnsi="Lato" w:cs="Lato"/>
        <w:sz w:val="30"/>
        <w:szCs w:val="30"/>
      </w:rPr>
    </w:pPr>
    <w:r>
      <w:rPr>
        <w:noProof/>
      </w:rPr>
      <w:drawing>
        <wp:anchor distT="0" distB="0" distL="114300" distR="114300" simplePos="0" relativeHeight="251662336" behindDoc="0" locked="0" layoutInCell="1" allowOverlap="1" wp14:anchorId="0A73A531" wp14:editId="2871989A">
          <wp:simplePos x="0" y="0"/>
          <wp:positionH relativeFrom="margin">
            <wp:posOffset>4427855</wp:posOffset>
          </wp:positionH>
          <wp:positionV relativeFrom="paragraph">
            <wp:posOffset>10160</wp:posOffset>
          </wp:positionV>
          <wp:extent cx="2019300" cy="492125"/>
          <wp:effectExtent l="0" t="0" r="0" b="3175"/>
          <wp:wrapNone/>
          <wp:docPr id="95384927" name="Immagine 3"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4927" name="Immagine 3" descr="Immagine che contiene Carattere, Elementi grafici, grafic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eastAsia="Lato" w:hAnsi="Lato" w:cs="Lato"/>
        <w:noProof/>
        <w:sz w:val="30"/>
        <w:szCs w:val="30"/>
      </w:rPr>
      <w:drawing>
        <wp:anchor distT="0" distB="0" distL="114300" distR="114300" simplePos="0" relativeHeight="251663360" behindDoc="0" locked="0" layoutInCell="1" allowOverlap="1" wp14:anchorId="7587473F" wp14:editId="7BCF6BDE">
          <wp:simplePos x="0" y="0"/>
          <wp:positionH relativeFrom="margin">
            <wp:posOffset>2694305</wp:posOffset>
          </wp:positionH>
          <wp:positionV relativeFrom="paragraph">
            <wp:posOffset>8255</wp:posOffset>
          </wp:positionV>
          <wp:extent cx="1011555" cy="741045"/>
          <wp:effectExtent l="0" t="0" r="0" b="1905"/>
          <wp:wrapNone/>
          <wp:docPr id="331949947" name="Immagine 5"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49947" name="Immagine 5"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11555" cy="741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C65EA9" wp14:editId="4358C28D">
          <wp:simplePos x="0" y="0"/>
          <wp:positionH relativeFrom="margin">
            <wp:align>left</wp:align>
          </wp:positionH>
          <wp:positionV relativeFrom="paragraph">
            <wp:posOffset>-36195</wp:posOffset>
          </wp:positionV>
          <wp:extent cx="2057400" cy="669048"/>
          <wp:effectExtent l="0" t="0" r="0" b="0"/>
          <wp:wrapNone/>
          <wp:docPr id="1192034357" name="Immagine 11920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4969" b="32512"/>
                  <a:stretch/>
                </pic:blipFill>
                <pic:spPr bwMode="auto">
                  <a:xfrm>
                    <a:off x="0" y="0"/>
                    <a:ext cx="2057400" cy="6690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67896" w14:textId="0698FE58" w:rsidR="00B72F5A" w:rsidRDefault="00B72F5A" w:rsidP="00B72F5A">
    <w:pPr>
      <w:jc w:val="center"/>
      <w:rPr>
        <w:rFonts w:ascii="Lato" w:eastAsia="Lato" w:hAnsi="Lato" w:cs="Lato"/>
        <w:sz w:val="30"/>
        <w:szCs w:val="30"/>
      </w:rPr>
    </w:pPr>
  </w:p>
  <w:p w14:paraId="476B62DC" w14:textId="77777777" w:rsidR="00EE348D" w:rsidRDefault="00EE348D" w:rsidP="00B72F5A"/>
  <w:p w14:paraId="3FAFF2D3" w14:textId="77777777" w:rsidR="00EE348D" w:rsidRDefault="00EE348D" w:rsidP="00B72F5A"/>
  <w:p w14:paraId="4C6D63FB" w14:textId="199291A1" w:rsidR="002E0B53" w:rsidRPr="00846F58" w:rsidRDefault="00846F58" w:rsidP="00B72F5A">
    <w:pPr>
      <w:rPr>
        <w:rFonts w:ascii="Lato" w:eastAsia="Lato" w:hAnsi="Lato" w:cs="Lato"/>
        <w:sz w:val="30"/>
        <w:szCs w:val="30"/>
      </w:rPr>
    </w:pPr>
    <w:r>
      <w:rPr>
        <w:rFonts w:ascii="Lato" w:eastAsia="Lato" w:hAnsi="Lato" w:cs="Lato"/>
        <w:color w:val="00B0F0"/>
        <w:sz w:val="27"/>
        <w:szCs w:val="27"/>
      </w:rPr>
      <w:t xml:space="preserve">   </w:t>
    </w:r>
    <w:hyperlink r:id="rId4" w:history="1">
      <w:r w:rsidRPr="007B68BC">
        <w:rPr>
          <w:rStyle w:val="Collegamentoipertestuale"/>
          <w:rFonts w:ascii="Lato" w:eastAsia="Lato" w:hAnsi="Lato" w:cs="Lato"/>
          <w:sz w:val="27"/>
          <w:szCs w:val="27"/>
        </w:rPr>
        <w:t>www.aquafarmexpo.it</w:t>
      </w:r>
    </w:hyperlink>
    <w:r w:rsidR="00B72F5A">
      <w:rPr>
        <w:color w:val="6A9A3D"/>
      </w:rPr>
      <w:tab/>
    </w:r>
    <w:r>
      <w:rPr>
        <w:color w:val="6A9A3D"/>
      </w:rPr>
      <w:t xml:space="preserve">          </w:t>
    </w:r>
    <w:r w:rsidR="008C04A3">
      <w:rPr>
        <w:rFonts w:ascii="Lato" w:eastAsia="Lato" w:hAnsi="Lato" w:cs="Lato"/>
        <w:sz w:val="30"/>
        <w:szCs w:val="30"/>
      </w:rPr>
      <w:t>1</w:t>
    </w:r>
    <w:r w:rsidR="00B72F5A">
      <w:rPr>
        <w:rFonts w:ascii="Lato" w:eastAsia="Lato" w:hAnsi="Lato" w:cs="Lato"/>
        <w:sz w:val="30"/>
        <w:szCs w:val="30"/>
      </w:rPr>
      <w:t>2</w:t>
    </w:r>
    <w:r w:rsidR="008C04A3">
      <w:rPr>
        <w:rFonts w:ascii="Lato" w:eastAsia="Lato" w:hAnsi="Lato" w:cs="Lato"/>
        <w:sz w:val="30"/>
        <w:szCs w:val="30"/>
      </w:rPr>
      <w:t xml:space="preserve"> - 1</w:t>
    </w:r>
    <w:r w:rsidR="00B72F5A">
      <w:rPr>
        <w:rFonts w:ascii="Lato" w:eastAsia="Lato" w:hAnsi="Lato" w:cs="Lato"/>
        <w:sz w:val="30"/>
        <w:szCs w:val="30"/>
      </w:rPr>
      <w:t>3</w:t>
    </w:r>
    <w:r w:rsidR="008C04A3">
      <w:rPr>
        <w:rFonts w:ascii="Lato" w:eastAsia="Lato" w:hAnsi="Lato" w:cs="Lato"/>
        <w:sz w:val="30"/>
        <w:szCs w:val="30"/>
      </w:rPr>
      <w:t xml:space="preserve"> FEBBRAIO 202</w:t>
    </w:r>
    <w:r w:rsidR="00B72F5A">
      <w:rPr>
        <w:rFonts w:ascii="Lato" w:eastAsia="Lato" w:hAnsi="Lato" w:cs="Lato"/>
        <w:sz w:val="30"/>
        <w:szCs w:val="30"/>
      </w:rPr>
      <w:t>5</w:t>
    </w:r>
    <w:r>
      <w:rPr>
        <w:rFonts w:ascii="Lato" w:eastAsia="Lato" w:hAnsi="Lato" w:cs="Lato"/>
        <w:sz w:val="30"/>
        <w:szCs w:val="30"/>
      </w:rPr>
      <w:t xml:space="preserve">         </w:t>
    </w:r>
    <w:r w:rsidR="00EE348D">
      <w:rPr>
        <w:rFonts w:ascii="Lato" w:eastAsia="Lato" w:hAnsi="Lato" w:cs="Lato"/>
        <w:sz w:val="30"/>
        <w:szCs w:val="30"/>
      </w:rPr>
      <w:t xml:space="preserve"> </w:t>
    </w:r>
    <w:hyperlink r:id="rId5" w:history="1">
      <w:r w:rsidR="00EE348D" w:rsidRPr="007B68BC">
        <w:rPr>
          <w:rStyle w:val="Collegamentoipertestuale"/>
          <w:rFonts w:ascii="Lato" w:eastAsia="Lato" w:hAnsi="Lato" w:cs="Lato"/>
          <w:sz w:val="27"/>
          <w:szCs w:val="27"/>
        </w:rPr>
        <w:t>www.novelfarmexpo.it</w:t>
      </w:r>
    </w:hyperlink>
    <w:r w:rsidR="00B72F5A">
      <w:rPr>
        <w:color w:val="6A9A3D"/>
      </w:rPr>
      <w:tab/>
    </w:r>
  </w:p>
  <w:p w14:paraId="5A1E8BEE" w14:textId="77777777" w:rsidR="0091064A" w:rsidRPr="0091064A" w:rsidRDefault="0091064A">
    <w:pPr>
      <w:jc w:val="right"/>
      <w:rPr>
        <w:rFonts w:ascii="Lato" w:hAnsi="Lato"/>
        <w:b/>
        <w:bCs/>
        <w:color w:val="D0CECE" w:themeColor="background2" w:themeShade="E6"/>
      </w:rPr>
    </w:pPr>
  </w:p>
  <w:p w14:paraId="3282F74D" w14:textId="77332EF8" w:rsidR="0091064A" w:rsidRPr="00872DD8" w:rsidRDefault="0091064A" w:rsidP="0091064A">
    <w:pPr>
      <w:jc w:val="center"/>
      <w:rPr>
        <w:rFonts w:ascii="Lato" w:eastAsia="Lato" w:hAnsi="Lato" w:cs="Lato"/>
        <w:color w:val="3885B7"/>
        <w:sz w:val="27"/>
        <w:szCs w:val="27"/>
      </w:rPr>
    </w:pPr>
    <w:r w:rsidRPr="00846F58">
      <w:rPr>
        <w:rFonts w:ascii="Lato" w:eastAsia="Lato" w:hAnsi="Lato" w:cs="Lato"/>
        <w:color w:val="00B0F0"/>
        <w:sz w:val="27"/>
        <w:szCs w:val="27"/>
      </w:rPr>
      <w:t>COMUNICATO</w:t>
    </w:r>
    <w:r w:rsidRPr="00872DD8">
      <w:rPr>
        <w:rFonts w:ascii="Lato" w:eastAsia="Lato" w:hAnsi="Lato" w:cs="Lato"/>
        <w:color w:val="3885B7"/>
        <w:sz w:val="27"/>
        <w:szCs w:val="27"/>
      </w:rPr>
      <w:t xml:space="preserve">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94499"/>
    <w:multiLevelType w:val="multilevel"/>
    <w:tmpl w:val="D2CC6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314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53"/>
    <w:rsid w:val="00012C2A"/>
    <w:rsid w:val="00037FB4"/>
    <w:rsid w:val="00072E8A"/>
    <w:rsid w:val="00087DA0"/>
    <w:rsid w:val="00156479"/>
    <w:rsid w:val="001D07D7"/>
    <w:rsid w:val="001E3C8F"/>
    <w:rsid w:val="001E5BC7"/>
    <w:rsid w:val="002444E3"/>
    <w:rsid w:val="002567B3"/>
    <w:rsid w:val="00285764"/>
    <w:rsid w:val="002E0B53"/>
    <w:rsid w:val="002F6812"/>
    <w:rsid w:val="00300020"/>
    <w:rsid w:val="00336E34"/>
    <w:rsid w:val="003373C6"/>
    <w:rsid w:val="00340CCB"/>
    <w:rsid w:val="0034340B"/>
    <w:rsid w:val="003720F3"/>
    <w:rsid w:val="00376C81"/>
    <w:rsid w:val="00411553"/>
    <w:rsid w:val="00431581"/>
    <w:rsid w:val="00446E31"/>
    <w:rsid w:val="00474A59"/>
    <w:rsid w:val="00492AA4"/>
    <w:rsid w:val="004A74CD"/>
    <w:rsid w:val="005362FA"/>
    <w:rsid w:val="00584434"/>
    <w:rsid w:val="005F6827"/>
    <w:rsid w:val="00633D2B"/>
    <w:rsid w:val="006B4B8D"/>
    <w:rsid w:val="006B4BAA"/>
    <w:rsid w:val="006B61BB"/>
    <w:rsid w:val="006E205F"/>
    <w:rsid w:val="00756541"/>
    <w:rsid w:val="0075789E"/>
    <w:rsid w:val="007945A1"/>
    <w:rsid w:val="007B214B"/>
    <w:rsid w:val="007C1D42"/>
    <w:rsid w:val="007E7069"/>
    <w:rsid w:val="0080625B"/>
    <w:rsid w:val="00846F58"/>
    <w:rsid w:val="0086384F"/>
    <w:rsid w:val="00872DD8"/>
    <w:rsid w:val="008C04A3"/>
    <w:rsid w:val="008D39A2"/>
    <w:rsid w:val="00902DAE"/>
    <w:rsid w:val="0091064A"/>
    <w:rsid w:val="009779A3"/>
    <w:rsid w:val="00A22980"/>
    <w:rsid w:val="00A2778E"/>
    <w:rsid w:val="00A37E44"/>
    <w:rsid w:val="00A4389E"/>
    <w:rsid w:val="00A63B0B"/>
    <w:rsid w:val="00A80888"/>
    <w:rsid w:val="00AD3D44"/>
    <w:rsid w:val="00AF4451"/>
    <w:rsid w:val="00B72F5A"/>
    <w:rsid w:val="00BD302D"/>
    <w:rsid w:val="00C74391"/>
    <w:rsid w:val="00C77164"/>
    <w:rsid w:val="00CA5A93"/>
    <w:rsid w:val="00D030A8"/>
    <w:rsid w:val="00D70B66"/>
    <w:rsid w:val="00D820A2"/>
    <w:rsid w:val="00E8218B"/>
    <w:rsid w:val="00EB09C8"/>
    <w:rsid w:val="00EE348D"/>
    <w:rsid w:val="00F268B8"/>
    <w:rsid w:val="00F50793"/>
    <w:rsid w:val="00F54538"/>
    <w:rsid w:val="00F62A2B"/>
    <w:rsid w:val="00F85237"/>
    <w:rsid w:val="00FA5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06D8"/>
  <w15:docId w15:val="{9481A752-B54E-4AA6-BD2B-ABB67F9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827E3"/>
    <w:pPr>
      <w:keepNext/>
      <w:keepLines/>
    </w:pPr>
    <w:rPr>
      <w:rFonts w:ascii="Lato" w:eastAsia="Lato" w:hAnsi="Lato" w:cs="Lato"/>
      <w:b/>
      <w:color w:val="005416"/>
      <w:sz w:val="36"/>
      <w:szCs w:val="36"/>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uiPriority w:val="99"/>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paragraph" w:styleId="Paragrafoelenco">
    <w:name w:val="List Paragraph"/>
    <w:basedOn w:val="Normale"/>
    <w:uiPriority w:val="34"/>
    <w:qFormat/>
    <w:rsid w:val="006960DA"/>
    <w:pPr>
      <w:ind w:left="720"/>
      <w:contextualSpacing/>
    </w:pPr>
  </w:style>
  <w:style w:type="paragraph" w:customStyle="1" w:styleId="xmsonormal">
    <w:name w:val="xmsonormal"/>
    <w:basedOn w:val="Normale"/>
    <w:rsid w:val="0002223E"/>
    <w:rPr>
      <w:rFonts w:ascii="Times New Roman" w:eastAsia="Times New Roman" w:hAnsi="Times New Roman" w:cs="Times New Roman"/>
    </w:rPr>
  </w:style>
  <w:style w:type="character" w:styleId="Enfasigrassetto">
    <w:name w:val="Strong"/>
    <w:basedOn w:val="Carpredefinitoparagrafo"/>
    <w:uiPriority w:val="22"/>
    <w:qFormat/>
    <w:rsid w:val="00FC3324"/>
    <w:rPr>
      <w:b/>
      <w:bCs/>
    </w:rPr>
  </w:style>
  <w:style w:type="table" w:styleId="Grigliatabella">
    <w:name w:val="Table Grid"/>
    <w:basedOn w:val="Tabellanormale"/>
    <w:uiPriority w:val="39"/>
    <w:unhideWhenUsed/>
    <w:rsid w:val="00AC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DB6AB3"/>
    <w:rPr>
      <w:color w:val="605E5C"/>
      <w:shd w:val="clear" w:color="auto" w:fill="E1DFDD"/>
    </w:rPr>
  </w:style>
  <w:style w:type="paragraph" w:styleId="NormaleWeb">
    <w:name w:val="Normal (Web)"/>
    <w:basedOn w:val="Normale"/>
    <w:uiPriority w:val="99"/>
    <w:unhideWhenUsed/>
    <w:rsid w:val="00432A86"/>
    <w:rPr>
      <w:rFonts w:ascii="Times New Roman" w:eastAsia="Times New Roman" w:hAnsi="Times New Roman" w:cs="Times New Roman"/>
    </w:rPr>
  </w:style>
  <w:style w:type="character" w:customStyle="1" w:styleId="TitoloCarattere">
    <w:name w:val="Titolo Carattere"/>
    <w:basedOn w:val="Carpredefinitoparagrafo"/>
    <w:link w:val="Titolo"/>
    <w:uiPriority w:val="10"/>
    <w:rsid w:val="009827E3"/>
    <w:rPr>
      <w:rFonts w:ascii="Lato" w:eastAsia="Lato" w:hAnsi="Lato" w:cs="Lato"/>
      <w:b/>
      <w:color w:val="005416"/>
      <w:sz w:val="36"/>
      <w:szCs w:val="3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08" w:type="dxa"/>
        <w:bottom w:w="15" w:type="dxa"/>
        <w:right w:w="108" w:type="dxa"/>
      </w:tblCellMar>
    </w:tblPr>
  </w:style>
  <w:style w:type="table" w:customStyle="1" w:styleId="a2">
    <w:basedOn w:val="TableNormal0"/>
    <w:tblPr>
      <w:tblStyleRowBandSize w:val="1"/>
      <w:tblStyleColBandSize w:val="1"/>
      <w:tblCellMar>
        <w:top w:w="15" w:type="dxa"/>
        <w:left w:w="108" w:type="dxa"/>
        <w:bottom w:w="15"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customStyle="1" w:styleId="Menzionenonrisolta3">
    <w:name w:val="Menzione non risolta3"/>
    <w:basedOn w:val="Carpredefinitoparagrafo"/>
    <w:uiPriority w:val="99"/>
    <w:semiHidden/>
    <w:unhideWhenUsed/>
    <w:rsid w:val="00F50793"/>
    <w:rPr>
      <w:color w:val="605E5C"/>
      <w:shd w:val="clear" w:color="auto" w:fill="E1DFDD"/>
    </w:rPr>
  </w:style>
  <w:style w:type="character" w:styleId="Rimandocommento">
    <w:name w:val="annotation reference"/>
    <w:basedOn w:val="Carpredefinitoparagrafo"/>
    <w:uiPriority w:val="99"/>
    <w:semiHidden/>
    <w:unhideWhenUsed/>
    <w:rsid w:val="0075789E"/>
    <w:rPr>
      <w:sz w:val="16"/>
      <w:szCs w:val="16"/>
    </w:rPr>
  </w:style>
  <w:style w:type="paragraph" w:styleId="Testocommento">
    <w:name w:val="annotation text"/>
    <w:basedOn w:val="Normale"/>
    <w:link w:val="TestocommentoCarattere"/>
    <w:uiPriority w:val="99"/>
    <w:unhideWhenUsed/>
    <w:rsid w:val="0075789E"/>
    <w:rPr>
      <w:sz w:val="20"/>
      <w:szCs w:val="20"/>
    </w:rPr>
  </w:style>
  <w:style w:type="character" w:customStyle="1" w:styleId="TestocommentoCarattere">
    <w:name w:val="Testo commento Carattere"/>
    <w:basedOn w:val="Carpredefinitoparagrafo"/>
    <w:link w:val="Testocommento"/>
    <w:uiPriority w:val="99"/>
    <w:rsid w:val="0075789E"/>
    <w:rPr>
      <w:sz w:val="20"/>
      <w:szCs w:val="20"/>
    </w:rPr>
  </w:style>
  <w:style w:type="paragraph" w:styleId="Soggettocommento">
    <w:name w:val="annotation subject"/>
    <w:basedOn w:val="Testocommento"/>
    <w:next w:val="Testocommento"/>
    <w:link w:val="SoggettocommentoCarattere"/>
    <w:uiPriority w:val="99"/>
    <w:semiHidden/>
    <w:unhideWhenUsed/>
    <w:rsid w:val="0075789E"/>
    <w:rPr>
      <w:b/>
      <w:bCs/>
    </w:rPr>
  </w:style>
  <w:style w:type="character" w:customStyle="1" w:styleId="SoggettocommentoCarattere">
    <w:name w:val="Soggetto commento Carattere"/>
    <w:basedOn w:val="TestocommentoCarattere"/>
    <w:link w:val="Soggettocommento"/>
    <w:uiPriority w:val="99"/>
    <w:semiHidden/>
    <w:rsid w:val="0075789E"/>
    <w:rPr>
      <w:b/>
      <w:bCs/>
      <w:sz w:val="20"/>
      <w:szCs w:val="20"/>
    </w:rPr>
  </w:style>
  <w:style w:type="paragraph" w:styleId="Revisione">
    <w:name w:val="Revision"/>
    <w:hidden/>
    <w:uiPriority w:val="99"/>
    <w:semiHidden/>
    <w:rsid w:val="00376C81"/>
  </w:style>
  <w:style w:type="character" w:styleId="Menzionenonrisolta">
    <w:name w:val="Unresolved Mention"/>
    <w:basedOn w:val="Carpredefinitoparagrafo"/>
    <w:uiPriority w:val="99"/>
    <w:semiHidden/>
    <w:unhideWhenUsed/>
    <w:rsid w:val="001E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quafarmexp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vatore@studiocomelli.eu" TargetMode="External"/><Relationship Id="rId4" Type="http://schemas.openxmlformats.org/officeDocument/2006/relationships/settings" Target="settings.xml"/><Relationship Id="rId9" Type="http://schemas.openxmlformats.org/officeDocument/2006/relationships/hyperlink" Target="http://www.novelfarmex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novelfarmexpo.it" TargetMode="External"/><Relationship Id="rId4" Type="http://schemas.openxmlformats.org/officeDocument/2006/relationships/hyperlink" Target="http://www.aquafarm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BEUmkT+KLk2r6usDNmKfehbHA==">AMUW2mUQszpvp6swrzDYTzcDEYDvY/5wavJDNVst51ma7jBbnOu6hlAlKRDttRT2CAhz6EV1zW0Ymcp4einuRj947940IYVNK9o2/ZS3NKIzMC5qtRE3V5w=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Salvatore Bruno</cp:lastModifiedBy>
  <cp:revision>3</cp:revision>
  <dcterms:created xsi:type="dcterms:W3CDTF">2024-10-15T13:34:00Z</dcterms:created>
  <dcterms:modified xsi:type="dcterms:W3CDTF">2024-10-15T13:34:00Z</dcterms:modified>
</cp:coreProperties>
</file>